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564A" w:rsidRPr="000414A9" w:rsidRDefault="00A82240" w:rsidP="00026B26">
      <w:pPr>
        <w:shd w:val="clear" w:color="auto" w:fill="DBE5F1" w:themeFill="accent1" w:themeFillTint="33"/>
        <w:spacing w:after="0" w:line="240" w:lineRule="auto"/>
        <w:jc w:val="center"/>
        <w:rPr>
          <w:rFonts w:eastAsia="Times New Roman" w:cstheme="minorHAnsi"/>
          <w:b/>
          <w:sz w:val="40"/>
          <w:szCs w:val="40"/>
        </w:rPr>
      </w:pPr>
      <w:r>
        <w:rPr>
          <w:rFonts w:eastAsia="Times New Roman" w:cstheme="minorHAnsi"/>
          <w:b/>
          <w:sz w:val="32"/>
          <w:szCs w:val="32"/>
        </w:rPr>
        <w:t xml:space="preserve">MANIFESTO </w:t>
      </w:r>
      <w:r w:rsidR="001324BF" w:rsidRPr="001324BF">
        <w:rPr>
          <w:rFonts w:eastAsia="Times New Roman" w:cstheme="minorHAnsi"/>
          <w:b/>
          <w:sz w:val="32"/>
          <w:szCs w:val="32"/>
        </w:rPr>
        <w:t>DO INSTITUTO MDT PARA ELEIÇÕES DE 2018</w:t>
      </w:r>
      <w:r w:rsidR="001324BF" w:rsidRPr="001324BF">
        <w:rPr>
          <w:rFonts w:eastAsia="Times New Roman" w:cstheme="minorHAnsi"/>
          <w:b/>
          <w:sz w:val="40"/>
          <w:szCs w:val="40"/>
        </w:rPr>
        <w:t>:</w:t>
      </w:r>
    </w:p>
    <w:p w:rsidR="00026B26" w:rsidRPr="00AB564A" w:rsidRDefault="000414A9" w:rsidP="00026B26">
      <w:pPr>
        <w:shd w:val="clear" w:color="auto" w:fill="DBE5F1" w:themeFill="accent1" w:themeFillTint="33"/>
        <w:spacing w:after="0" w:line="240" w:lineRule="auto"/>
        <w:jc w:val="center"/>
        <w:rPr>
          <w:rFonts w:eastAsia="Times New Roman" w:cstheme="minorHAnsi"/>
          <w:b/>
          <w:sz w:val="32"/>
          <w:szCs w:val="32"/>
        </w:rPr>
      </w:pPr>
      <w:r>
        <w:rPr>
          <w:rFonts w:eastAsia="Times New Roman" w:cstheme="minorHAnsi"/>
          <w:b/>
          <w:sz w:val="32"/>
          <w:szCs w:val="32"/>
        </w:rPr>
        <w:t>P</w:t>
      </w:r>
      <w:r w:rsidRPr="00AB564A">
        <w:rPr>
          <w:rFonts w:eastAsia="Times New Roman" w:cstheme="minorHAnsi"/>
          <w:b/>
          <w:sz w:val="32"/>
          <w:szCs w:val="32"/>
        </w:rPr>
        <w:t>riorizar a mobilidade sustentável e a paz no trânsito é garantir transporte como direito social, qualidade de vida, ambiente saudável e fomenta</w:t>
      </w:r>
      <w:r w:rsidR="003F385B">
        <w:rPr>
          <w:rFonts w:eastAsia="Times New Roman" w:cstheme="minorHAnsi"/>
          <w:b/>
          <w:sz w:val="32"/>
          <w:szCs w:val="32"/>
        </w:rPr>
        <w:t>r</w:t>
      </w:r>
      <w:r w:rsidRPr="00AB564A">
        <w:rPr>
          <w:rFonts w:eastAsia="Times New Roman" w:cstheme="minorHAnsi"/>
          <w:b/>
          <w:sz w:val="32"/>
          <w:szCs w:val="32"/>
        </w:rPr>
        <w:t xml:space="preserve"> o desenvolvimento econômico!</w:t>
      </w:r>
    </w:p>
    <w:p w:rsidR="001E1662" w:rsidRDefault="001E1662" w:rsidP="001A2761">
      <w:pPr>
        <w:jc w:val="both"/>
        <w:rPr>
          <w:rFonts w:eastAsia="Times New Roman" w:cstheme="minorHAnsi"/>
          <w:sz w:val="24"/>
          <w:szCs w:val="24"/>
        </w:rPr>
      </w:pPr>
    </w:p>
    <w:p w:rsidR="003934E1" w:rsidRPr="00AB564A" w:rsidRDefault="003934E1" w:rsidP="001A2761">
      <w:pPr>
        <w:jc w:val="both"/>
        <w:rPr>
          <w:rFonts w:cstheme="minorHAnsi"/>
          <w:strike/>
          <w:sz w:val="24"/>
          <w:szCs w:val="24"/>
        </w:rPr>
      </w:pPr>
      <w:r w:rsidRPr="00AB564A">
        <w:rPr>
          <w:rFonts w:eastAsia="Times New Roman" w:cstheme="minorHAnsi"/>
          <w:sz w:val="24"/>
          <w:szCs w:val="24"/>
        </w:rPr>
        <w:t>Nestes últimos anos</w:t>
      </w:r>
      <w:r w:rsidR="00433B87">
        <w:rPr>
          <w:rFonts w:eastAsia="Times New Roman" w:cstheme="minorHAnsi"/>
          <w:sz w:val="24"/>
          <w:szCs w:val="24"/>
        </w:rPr>
        <w:t>,</w:t>
      </w:r>
      <w:r w:rsidRPr="00AB564A">
        <w:rPr>
          <w:rFonts w:eastAsia="Times New Roman" w:cstheme="minorHAnsi"/>
          <w:sz w:val="24"/>
          <w:szCs w:val="24"/>
        </w:rPr>
        <w:t xml:space="preserve"> a </w:t>
      </w:r>
      <w:r w:rsidR="007779E8" w:rsidRPr="00AB564A">
        <w:rPr>
          <w:rFonts w:eastAsia="Times New Roman" w:cstheme="minorHAnsi"/>
          <w:sz w:val="24"/>
          <w:szCs w:val="24"/>
        </w:rPr>
        <w:t xml:space="preserve">mobilidade urbana avançou muito com </w:t>
      </w:r>
      <w:r w:rsidRPr="00AB564A">
        <w:rPr>
          <w:rFonts w:eastAsia="Times New Roman" w:cstheme="minorHAnsi"/>
          <w:sz w:val="24"/>
          <w:szCs w:val="24"/>
        </w:rPr>
        <w:t>a Política Nacional da Mobilidade Urbana</w:t>
      </w:r>
      <w:r w:rsidR="00DC46E2" w:rsidRPr="00AB564A">
        <w:rPr>
          <w:rFonts w:eastAsia="Times New Roman" w:cstheme="minorHAnsi"/>
          <w:sz w:val="24"/>
          <w:szCs w:val="24"/>
        </w:rPr>
        <w:t xml:space="preserve"> - PNMU</w:t>
      </w:r>
      <w:r w:rsidRPr="00AB564A">
        <w:rPr>
          <w:rFonts w:eastAsia="Times New Roman" w:cstheme="minorHAnsi"/>
          <w:sz w:val="24"/>
          <w:szCs w:val="24"/>
        </w:rPr>
        <w:t>, Lei</w:t>
      </w:r>
      <w:r w:rsidR="00433B87">
        <w:rPr>
          <w:rFonts w:eastAsia="Times New Roman" w:cstheme="minorHAnsi"/>
          <w:sz w:val="24"/>
          <w:szCs w:val="24"/>
        </w:rPr>
        <w:t xml:space="preserve"> nº</w:t>
      </w:r>
      <w:r w:rsidRPr="00AB564A">
        <w:rPr>
          <w:rFonts w:eastAsia="Times New Roman" w:cstheme="minorHAnsi"/>
          <w:sz w:val="24"/>
          <w:szCs w:val="24"/>
        </w:rPr>
        <w:t xml:space="preserve"> 12.587/2012 e </w:t>
      </w:r>
      <w:r w:rsidR="007779E8" w:rsidRPr="00AB564A">
        <w:rPr>
          <w:rFonts w:eastAsia="Times New Roman" w:cstheme="minorHAnsi"/>
          <w:sz w:val="24"/>
          <w:szCs w:val="24"/>
        </w:rPr>
        <w:t xml:space="preserve">com </w:t>
      </w:r>
      <w:r w:rsidRPr="00AB564A">
        <w:rPr>
          <w:rFonts w:eastAsia="Times New Roman" w:cstheme="minorHAnsi"/>
          <w:sz w:val="24"/>
          <w:szCs w:val="24"/>
        </w:rPr>
        <w:t xml:space="preserve">a aprovação de Emenda Constitucional transformando o transporte como direito social. </w:t>
      </w:r>
      <w:r w:rsidR="00CF5080" w:rsidRPr="00AB564A">
        <w:rPr>
          <w:rFonts w:eastAsia="Times New Roman" w:cstheme="minorHAnsi"/>
          <w:sz w:val="24"/>
          <w:szCs w:val="24"/>
        </w:rPr>
        <w:t>Infelizmente</w:t>
      </w:r>
      <w:r w:rsidR="00433B87">
        <w:rPr>
          <w:rFonts w:eastAsia="Times New Roman" w:cstheme="minorHAnsi"/>
          <w:sz w:val="24"/>
          <w:szCs w:val="24"/>
        </w:rPr>
        <w:t>,</w:t>
      </w:r>
      <w:r w:rsidR="00CF5080" w:rsidRPr="00AB564A">
        <w:rPr>
          <w:rFonts w:eastAsia="Times New Roman" w:cstheme="minorHAnsi"/>
          <w:sz w:val="24"/>
          <w:szCs w:val="24"/>
        </w:rPr>
        <w:t xml:space="preserve"> isto ainda não se traduziu </w:t>
      </w:r>
      <w:r w:rsidR="00131BB5" w:rsidRPr="00AB564A">
        <w:rPr>
          <w:rFonts w:eastAsia="Times New Roman" w:cstheme="minorHAnsi"/>
          <w:sz w:val="24"/>
          <w:szCs w:val="24"/>
        </w:rPr>
        <w:t>em</w:t>
      </w:r>
      <w:r w:rsidR="006E335A">
        <w:rPr>
          <w:rFonts w:eastAsia="Times New Roman" w:cstheme="minorHAnsi"/>
          <w:sz w:val="24"/>
          <w:szCs w:val="24"/>
        </w:rPr>
        <w:t xml:space="preserve"> </w:t>
      </w:r>
      <w:r w:rsidR="00546E96" w:rsidRPr="00AB564A">
        <w:rPr>
          <w:rFonts w:cstheme="minorHAnsi"/>
          <w:b/>
          <w:sz w:val="24"/>
          <w:szCs w:val="24"/>
        </w:rPr>
        <w:t xml:space="preserve">prioridade </w:t>
      </w:r>
      <w:r w:rsidR="00044255" w:rsidRPr="00AB564A">
        <w:rPr>
          <w:rFonts w:cstheme="minorHAnsi"/>
          <w:b/>
          <w:sz w:val="24"/>
          <w:szCs w:val="24"/>
        </w:rPr>
        <w:t>nos investimentos</w:t>
      </w:r>
      <w:r w:rsidR="00B84F68">
        <w:rPr>
          <w:rFonts w:cstheme="minorHAnsi"/>
          <w:b/>
          <w:sz w:val="24"/>
          <w:szCs w:val="24"/>
        </w:rPr>
        <w:t xml:space="preserve"> para o Sistema Nacional de Mobilidade Urbana</w:t>
      </w:r>
      <w:r w:rsidR="00044255" w:rsidRPr="00AB564A">
        <w:rPr>
          <w:rFonts w:cstheme="minorHAnsi"/>
          <w:b/>
          <w:sz w:val="24"/>
          <w:szCs w:val="24"/>
        </w:rPr>
        <w:t xml:space="preserve"> e </w:t>
      </w:r>
      <w:r w:rsidR="00B84F68">
        <w:rPr>
          <w:rFonts w:cstheme="minorHAnsi"/>
          <w:b/>
          <w:sz w:val="24"/>
          <w:szCs w:val="24"/>
        </w:rPr>
        <w:t>na destinação</w:t>
      </w:r>
      <w:r w:rsidR="000E0AF3">
        <w:rPr>
          <w:rFonts w:cstheme="minorHAnsi"/>
          <w:b/>
          <w:sz w:val="24"/>
          <w:szCs w:val="24"/>
        </w:rPr>
        <w:t xml:space="preserve"> </w:t>
      </w:r>
      <w:r w:rsidR="00546E96" w:rsidRPr="00AB564A">
        <w:rPr>
          <w:rFonts w:cstheme="minorHAnsi"/>
          <w:b/>
          <w:sz w:val="24"/>
          <w:szCs w:val="24"/>
        </w:rPr>
        <w:t>do sistema viário para os pedestres, ciclistas</w:t>
      </w:r>
      <w:r w:rsidR="003F385B">
        <w:rPr>
          <w:rFonts w:cstheme="minorHAnsi"/>
          <w:b/>
          <w:sz w:val="24"/>
          <w:szCs w:val="24"/>
        </w:rPr>
        <w:t xml:space="preserve"> e</w:t>
      </w:r>
      <w:r w:rsidR="00546E96" w:rsidRPr="00AB564A">
        <w:rPr>
          <w:rFonts w:cstheme="minorHAnsi"/>
          <w:b/>
          <w:sz w:val="24"/>
          <w:szCs w:val="24"/>
        </w:rPr>
        <w:t xml:space="preserve"> usuários do transporte público</w:t>
      </w:r>
      <w:r w:rsidR="003F385B">
        <w:rPr>
          <w:rFonts w:cstheme="minorHAnsi"/>
          <w:b/>
          <w:sz w:val="24"/>
          <w:szCs w:val="24"/>
        </w:rPr>
        <w:t>,</w:t>
      </w:r>
      <w:r w:rsidR="00546E96" w:rsidRPr="00AB564A">
        <w:rPr>
          <w:rFonts w:cstheme="minorHAnsi"/>
          <w:b/>
          <w:sz w:val="24"/>
          <w:szCs w:val="24"/>
        </w:rPr>
        <w:t xml:space="preserve"> </w:t>
      </w:r>
      <w:r w:rsidR="00B84F68">
        <w:rPr>
          <w:rFonts w:cstheme="minorHAnsi"/>
          <w:b/>
          <w:sz w:val="24"/>
          <w:szCs w:val="24"/>
        </w:rPr>
        <w:t>com</w:t>
      </w:r>
      <w:r w:rsidR="00790A3A">
        <w:rPr>
          <w:rFonts w:cstheme="minorHAnsi"/>
          <w:b/>
          <w:sz w:val="24"/>
          <w:szCs w:val="24"/>
        </w:rPr>
        <w:t xml:space="preserve"> </w:t>
      </w:r>
      <w:r w:rsidR="00546E96" w:rsidRPr="00AB564A">
        <w:rPr>
          <w:rFonts w:cstheme="minorHAnsi"/>
          <w:b/>
          <w:sz w:val="24"/>
          <w:szCs w:val="24"/>
        </w:rPr>
        <w:t xml:space="preserve">a promoção da </w:t>
      </w:r>
      <w:r w:rsidR="002F364E" w:rsidRPr="00AB564A">
        <w:rPr>
          <w:rFonts w:cstheme="minorHAnsi"/>
          <w:b/>
          <w:sz w:val="24"/>
          <w:szCs w:val="24"/>
        </w:rPr>
        <w:t>Paz no Trânsito</w:t>
      </w:r>
      <w:r w:rsidR="006E335A">
        <w:rPr>
          <w:rFonts w:cstheme="minorHAnsi"/>
          <w:b/>
          <w:sz w:val="24"/>
          <w:szCs w:val="24"/>
        </w:rPr>
        <w:t>.</w:t>
      </w:r>
    </w:p>
    <w:p w:rsidR="001A2761" w:rsidRPr="00AB564A" w:rsidRDefault="00B84F68" w:rsidP="001A2761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O </w:t>
      </w:r>
      <w:r w:rsidR="00CF5080" w:rsidRPr="00AB564A">
        <w:rPr>
          <w:rFonts w:eastAsia="Times New Roman" w:cstheme="minorHAnsi"/>
          <w:sz w:val="24"/>
          <w:szCs w:val="24"/>
        </w:rPr>
        <w:t xml:space="preserve">momento </w:t>
      </w:r>
      <w:r>
        <w:rPr>
          <w:rFonts w:eastAsia="Times New Roman" w:cstheme="minorHAnsi"/>
          <w:sz w:val="24"/>
          <w:szCs w:val="24"/>
        </w:rPr>
        <w:t xml:space="preserve">é </w:t>
      </w:r>
      <w:r w:rsidR="00CF5080" w:rsidRPr="00AB564A">
        <w:rPr>
          <w:rFonts w:eastAsia="Times New Roman" w:cstheme="minorHAnsi"/>
          <w:sz w:val="24"/>
          <w:szCs w:val="24"/>
        </w:rPr>
        <w:t xml:space="preserve">de profunda crise em nosso país </w:t>
      </w:r>
      <w:r>
        <w:rPr>
          <w:rFonts w:eastAsia="Times New Roman" w:cstheme="minorHAnsi"/>
          <w:sz w:val="24"/>
          <w:szCs w:val="24"/>
        </w:rPr>
        <w:t xml:space="preserve">nas </w:t>
      </w:r>
      <w:r w:rsidR="00CF5080" w:rsidRPr="00AB564A">
        <w:rPr>
          <w:rFonts w:eastAsia="Times New Roman" w:cstheme="minorHAnsi"/>
          <w:sz w:val="24"/>
          <w:szCs w:val="24"/>
        </w:rPr>
        <w:t xml:space="preserve">diversas dimensões: </w:t>
      </w:r>
      <w:r w:rsidR="007850F0">
        <w:rPr>
          <w:rFonts w:eastAsia="Times New Roman" w:cstheme="minorHAnsi"/>
          <w:sz w:val="24"/>
          <w:szCs w:val="24"/>
        </w:rPr>
        <w:t>e</w:t>
      </w:r>
      <w:r w:rsidR="00CF5080" w:rsidRPr="00AB564A">
        <w:rPr>
          <w:rFonts w:eastAsia="Times New Roman" w:cstheme="minorHAnsi"/>
          <w:sz w:val="24"/>
          <w:szCs w:val="24"/>
        </w:rPr>
        <w:t>conômica, política e social. Muit</w:t>
      </w:r>
      <w:r w:rsidR="003F385B">
        <w:rPr>
          <w:rFonts w:eastAsia="Times New Roman" w:cstheme="minorHAnsi"/>
          <w:sz w:val="24"/>
          <w:szCs w:val="24"/>
        </w:rPr>
        <w:t>o</w:t>
      </w:r>
      <w:r w:rsidR="00CF5080" w:rsidRPr="00AB564A">
        <w:rPr>
          <w:rFonts w:eastAsia="Times New Roman" w:cstheme="minorHAnsi"/>
          <w:sz w:val="24"/>
          <w:szCs w:val="24"/>
        </w:rPr>
        <w:t xml:space="preserve">s </w:t>
      </w:r>
      <w:r w:rsidR="00935D04">
        <w:rPr>
          <w:rFonts w:eastAsia="Times New Roman" w:cstheme="minorHAnsi"/>
          <w:sz w:val="24"/>
          <w:szCs w:val="24"/>
        </w:rPr>
        <w:t xml:space="preserve">desafios </w:t>
      </w:r>
      <w:r w:rsidR="00CF5080" w:rsidRPr="00AB564A">
        <w:rPr>
          <w:rFonts w:eastAsia="Times New Roman" w:cstheme="minorHAnsi"/>
          <w:sz w:val="24"/>
          <w:szCs w:val="24"/>
        </w:rPr>
        <w:t xml:space="preserve">se apresentam para a nossa sociedade e fica clara a necessidade </w:t>
      </w:r>
      <w:r w:rsidR="00131BB5" w:rsidRPr="00AB564A">
        <w:rPr>
          <w:rFonts w:eastAsia="Times New Roman" w:cstheme="minorHAnsi"/>
          <w:sz w:val="24"/>
          <w:szCs w:val="24"/>
        </w:rPr>
        <w:t xml:space="preserve">urgente </w:t>
      </w:r>
      <w:r w:rsidR="003F385B">
        <w:rPr>
          <w:rFonts w:eastAsia="Times New Roman" w:cstheme="minorHAnsi"/>
          <w:sz w:val="24"/>
          <w:szCs w:val="24"/>
        </w:rPr>
        <w:t xml:space="preserve">da </w:t>
      </w:r>
      <w:r w:rsidR="00CF5080" w:rsidRPr="00AB564A">
        <w:rPr>
          <w:rFonts w:eastAsia="Times New Roman" w:cstheme="minorHAnsi"/>
          <w:sz w:val="24"/>
          <w:szCs w:val="24"/>
        </w:rPr>
        <w:t xml:space="preserve">mobilidade urbana </w:t>
      </w:r>
      <w:r w:rsidR="00777CBF">
        <w:rPr>
          <w:rFonts w:eastAsia="Times New Roman" w:cstheme="minorHAnsi"/>
          <w:sz w:val="24"/>
          <w:szCs w:val="24"/>
        </w:rPr>
        <w:t xml:space="preserve">ser tratada </w:t>
      </w:r>
      <w:r w:rsidR="00CF5080" w:rsidRPr="00AB564A">
        <w:rPr>
          <w:rFonts w:eastAsia="Times New Roman" w:cstheme="minorHAnsi"/>
          <w:sz w:val="24"/>
          <w:szCs w:val="24"/>
        </w:rPr>
        <w:t>como quest</w:t>
      </w:r>
      <w:r w:rsidR="00131BB5" w:rsidRPr="00AB564A">
        <w:rPr>
          <w:rFonts w:eastAsia="Times New Roman" w:cstheme="minorHAnsi"/>
          <w:sz w:val="24"/>
          <w:szCs w:val="24"/>
        </w:rPr>
        <w:t xml:space="preserve">ão central do Estado e da </w:t>
      </w:r>
      <w:r w:rsidR="0026314C" w:rsidRPr="00AB564A">
        <w:rPr>
          <w:rFonts w:eastAsia="Times New Roman" w:cstheme="minorHAnsi"/>
          <w:sz w:val="24"/>
          <w:szCs w:val="24"/>
        </w:rPr>
        <w:t>sociedade</w:t>
      </w:r>
      <w:r w:rsidR="00546E96" w:rsidRPr="00AB564A">
        <w:rPr>
          <w:rFonts w:eastAsia="Times New Roman" w:cstheme="minorHAnsi"/>
          <w:sz w:val="24"/>
          <w:szCs w:val="24"/>
        </w:rPr>
        <w:t xml:space="preserve">, abordando de forma integrada seu impacto econômico, ambiental e social, </w:t>
      </w:r>
      <w:r w:rsidR="00777CBF">
        <w:rPr>
          <w:rFonts w:eastAsia="Times New Roman" w:cstheme="minorHAnsi"/>
          <w:sz w:val="24"/>
          <w:szCs w:val="24"/>
        </w:rPr>
        <w:t xml:space="preserve">com relevância fundamental </w:t>
      </w:r>
      <w:r w:rsidR="00546E96" w:rsidRPr="00AB564A">
        <w:rPr>
          <w:rFonts w:eastAsia="Times New Roman" w:cstheme="minorHAnsi"/>
          <w:sz w:val="24"/>
          <w:szCs w:val="24"/>
        </w:rPr>
        <w:t>no desenvolvimento e na garantia de qualidade de vida das pessoas.</w:t>
      </w:r>
    </w:p>
    <w:p w:rsidR="001A2761" w:rsidRPr="00AB564A" w:rsidRDefault="003F23D0" w:rsidP="001A2761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AB564A">
        <w:rPr>
          <w:rFonts w:eastAsia="Times New Roman" w:cstheme="minorHAnsi"/>
          <w:sz w:val="24"/>
          <w:szCs w:val="24"/>
        </w:rPr>
        <w:t xml:space="preserve">É </w:t>
      </w:r>
      <w:r w:rsidR="00CF5080" w:rsidRPr="00AB564A">
        <w:rPr>
          <w:rFonts w:eastAsia="Times New Roman" w:cstheme="minorHAnsi"/>
          <w:sz w:val="24"/>
          <w:szCs w:val="24"/>
        </w:rPr>
        <w:t xml:space="preserve">importante destacar </w:t>
      </w:r>
      <w:r w:rsidR="008D6593">
        <w:rPr>
          <w:rFonts w:eastAsia="Times New Roman" w:cstheme="minorHAnsi"/>
          <w:sz w:val="24"/>
          <w:szCs w:val="24"/>
        </w:rPr>
        <w:t xml:space="preserve">que, </w:t>
      </w:r>
      <w:r w:rsidR="00CF5080" w:rsidRPr="00AB564A">
        <w:rPr>
          <w:rFonts w:eastAsia="Times New Roman" w:cstheme="minorHAnsi"/>
          <w:sz w:val="24"/>
          <w:szCs w:val="24"/>
        </w:rPr>
        <w:t>neste contexto</w:t>
      </w:r>
      <w:r w:rsidR="008D6593">
        <w:rPr>
          <w:rFonts w:eastAsia="Times New Roman" w:cstheme="minorHAnsi"/>
          <w:sz w:val="24"/>
          <w:szCs w:val="24"/>
        </w:rPr>
        <w:t>,</w:t>
      </w:r>
      <w:r w:rsidR="003971DF">
        <w:rPr>
          <w:rFonts w:eastAsia="Times New Roman" w:cstheme="minorHAnsi"/>
          <w:sz w:val="24"/>
          <w:szCs w:val="24"/>
        </w:rPr>
        <w:t xml:space="preserve"> </w:t>
      </w:r>
      <w:r w:rsidR="0038621F" w:rsidRPr="00AB564A">
        <w:rPr>
          <w:rFonts w:eastAsia="Times New Roman" w:cstheme="minorHAnsi"/>
          <w:sz w:val="24"/>
          <w:szCs w:val="24"/>
        </w:rPr>
        <w:t xml:space="preserve">o </w:t>
      </w:r>
      <w:r w:rsidR="00CF5080" w:rsidRPr="00AB564A">
        <w:rPr>
          <w:rFonts w:eastAsia="Times New Roman" w:cstheme="minorHAnsi"/>
          <w:sz w:val="24"/>
          <w:szCs w:val="24"/>
        </w:rPr>
        <w:t xml:space="preserve">investimento em transporte </w:t>
      </w:r>
      <w:r w:rsidR="0038621F" w:rsidRPr="00AB564A">
        <w:rPr>
          <w:rFonts w:eastAsia="Times New Roman" w:cstheme="minorHAnsi"/>
          <w:sz w:val="24"/>
          <w:szCs w:val="24"/>
        </w:rPr>
        <w:t xml:space="preserve">coletivo </w:t>
      </w:r>
      <w:r w:rsidR="00CF5080" w:rsidRPr="00AB564A">
        <w:rPr>
          <w:rFonts w:eastAsia="Times New Roman" w:cstheme="minorHAnsi"/>
          <w:sz w:val="24"/>
          <w:szCs w:val="24"/>
        </w:rPr>
        <w:t>é uma alternativa para o desenvolvimento econômico. Nos Estados Unidos</w:t>
      </w:r>
      <w:r w:rsidR="007850F0">
        <w:rPr>
          <w:rFonts w:eastAsia="Times New Roman" w:cstheme="minorHAnsi"/>
          <w:sz w:val="24"/>
          <w:szCs w:val="24"/>
        </w:rPr>
        <w:t>,</w:t>
      </w:r>
      <w:r w:rsidR="00CF5080" w:rsidRPr="00AB564A">
        <w:rPr>
          <w:rFonts w:eastAsia="Times New Roman" w:cstheme="minorHAnsi"/>
          <w:sz w:val="24"/>
          <w:szCs w:val="24"/>
        </w:rPr>
        <w:t xml:space="preserve"> estudos apontam que para cada US$ 1</w:t>
      </w:r>
      <w:r w:rsidR="00305365" w:rsidRPr="00AB564A">
        <w:rPr>
          <w:rFonts w:eastAsia="Times New Roman" w:cstheme="minorHAnsi"/>
          <w:sz w:val="24"/>
          <w:szCs w:val="24"/>
        </w:rPr>
        <w:t xml:space="preserve"> investido em mobilidade urbana</w:t>
      </w:r>
      <w:r w:rsidR="00CF5080" w:rsidRPr="00AB564A">
        <w:rPr>
          <w:rFonts w:eastAsia="Times New Roman" w:cstheme="minorHAnsi"/>
          <w:sz w:val="24"/>
          <w:szCs w:val="24"/>
        </w:rPr>
        <w:t xml:space="preserve">, retornam US$ </w:t>
      </w:r>
      <w:r w:rsidR="00305365" w:rsidRPr="00AB564A">
        <w:rPr>
          <w:rFonts w:eastAsia="Times New Roman" w:cstheme="minorHAnsi"/>
          <w:sz w:val="24"/>
          <w:szCs w:val="24"/>
        </w:rPr>
        <w:t>6</w:t>
      </w:r>
      <w:r w:rsidR="00CF5080" w:rsidRPr="00AB564A">
        <w:rPr>
          <w:rFonts w:eastAsia="Times New Roman" w:cstheme="minorHAnsi"/>
          <w:sz w:val="24"/>
          <w:szCs w:val="24"/>
        </w:rPr>
        <w:t xml:space="preserve"> para a economia.</w:t>
      </w:r>
      <w:r w:rsidR="006E335A">
        <w:rPr>
          <w:rFonts w:eastAsia="Times New Roman" w:cstheme="minorHAnsi"/>
          <w:sz w:val="24"/>
          <w:szCs w:val="24"/>
        </w:rPr>
        <w:t xml:space="preserve"> </w:t>
      </w:r>
      <w:r w:rsidR="0026314C" w:rsidRPr="00AB564A">
        <w:rPr>
          <w:rFonts w:eastAsia="Times New Roman" w:cstheme="minorHAnsi"/>
          <w:sz w:val="24"/>
          <w:szCs w:val="24"/>
        </w:rPr>
        <w:t xml:space="preserve">É </w:t>
      </w:r>
      <w:r w:rsidR="008D6593">
        <w:rPr>
          <w:rFonts w:eastAsia="Times New Roman" w:cstheme="minorHAnsi"/>
          <w:sz w:val="24"/>
          <w:szCs w:val="24"/>
        </w:rPr>
        <w:t>i</w:t>
      </w:r>
      <w:r w:rsidR="00131BB5" w:rsidRPr="00AB564A">
        <w:rPr>
          <w:rFonts w:eastAsia="Times New Roman" w:cstheme="minorHAnsi"/>
          <w:sz w:val="24"/>
          <w:szCs w:val="24"/>
        </w:rPr>
        <w:t>mportante destacar</w:t>
      </w:r>
      <w:r w:rsidR="008D6593">
        <w:rPr>
          <w:rFonts w:eastAsia="Times New Roman" w:cstheme="minorHAnsi"/>
          <w:sz w:val="24"/>
          <w:szCs w:val="24"/>
        </w:rPr>
        <w:t xml:space="preserve"> também, </w:t>
      </w:r>
      <w:r w:rsidR="00131BB5" w:rsidRPr="00AB564A">
        <w:rPr>
          <w:rFonts w:eastAsia="Times New Roman" w:cstheme="minorHAnsi"/>
          <w:sz w:val="24"/>
          <w:szCs w:val="24"/>
        </w:rPr>
        <w:t xml:space="preserve">que </w:t>
      </w:r>
      <w:r w:rsidR="00122A4E" w:rsidRPr="00AB564A">
        <w:rPr>
          <w:rFonts w:eastAsia="Times New Roman" w:cstheme="minorHAnsi"/>
          <w:sz w:val="24"/>
          <w:szCs w:val="24"/>
        </w:rPr>
        <w:t>o sistema de mobilidade das principais cidades do mundo tem</w:t>
      </w:r>
      <w:r w:rsidR="009212EE" w:rsidRPr="00AB564A">
        <w:rPr>
          <w:rFonts w:eastAsia="Times New Roman" w:cstheme="minorHAnsi"/>
          <w:sz w:val="24"/>
          <w:szCs w:val="24"/>
        </w:rPr>
        <w:t xml:space="preserve"> algum tipo de </w:t>
      </w:r>
      <w:r w:rsidR="0026314C" w:rsidRPr="00AB564A">
        <w:rPr>
          <w:rFonts w:eastAsia="Times New Roman" w:cstheme="minorHAnsi"/>
          <w:sz w:val="24"/>
          <w:szCs w:val="24"/>
        </w:rPr>
        <w:t>subs</w:t>
      </w:r>
      <w:r w:rsidR="003971DF">
        <w:rPr>
          <w:rFonts w:eastAsia="Times New Roman" w:cstheme="minorHAnsi"/>
          <w:sz w:val="24"/>
          <w:szCs w:val="24"/>
        </w:rPr>
        <w:t>í</w:t>
      </w:r>
      <w:r w:rsidR="0026314C" w:rsidRPr="00AB564A">
        <w:rPr>
          <w:rFonts w:eastAsia="Times New Roman" w:cstheme="minorHAnsi"/>
          <w:sz w:val="24"/>
          <w:szCs w:val="24"/>
        </w:rPr>
        <w:t xml:space="preserve">dio. </w:t>
      </w:r>
    </w:p>
    <w:p w:rsidR="009212EE" w:rsidRPr="00AB564A" w:rsidRDefault="00C77D1E" w:rsidP="001A2761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</w:rPr>
      </w:pPr>
      <w:r w:rsidRPr="00AB564A">
        <w:rPr>
          <w:rFonts w:cstheme="minorHAnsi"/>
          <w:sz w:val="24"/>
          <w:szCs w:val="24"/>
        </w:rPr>
        <w:t>As</w:t>
      </w:r>
      <w:r w:rsidR="001A2761" w:rsidRPr="00AB564A">
        <w:rPr>
          <w:rFonts w:cstheme="minorHAnsi"/>
          <w:sz w:val="24"/>
          <w:szCs w:val="24"/>
        </w:rPr>
        <w:t xml:space="preserve"> estações metroferrov</w:t>
      </w:r>
      <w:r w:rsidR="007850F0">
        <w:rPr>
          <w:rFonts w:cstheme="minorHAnsi"/>
          <w:sz w:val="24"/>
          <w:szCs w:val="24"/>
        </w:rPr>
        <w:t>iá</w:t>
      </w:r>
      <w:r w:rsidR="001A2761" w:rsidRPr="00AB564A">
        <w:rPr>
          <w:rFonts w:cstheme="minorHAnsi"/>
          <w:sz w:val="24"/>
          <w:szCs w:val="24"/>
        </w:rPr>
        <w:t>rias, que somente recebiam</w:t>
      </w:r>
      <w:r w:rsidRPr="00AB564A">
        <w:rPr>
          <w:rFonts w:cstheme="minorHAnsi"/>
          <w:sz w:val="24"/>
          <w:szCs w:val="24"/>
        </w:rPr>
        <w:t xml:space="preserve"> passageiros, ao longo do tempo se transformaram em locais para a integração com outros modos de transporte e atualmente são utilizadas para diminuir o custo das passagens e melhorar a vida nas cidades</w:t>
      </w:r>
      <w:r w:rsidR="007850F0">
        <w:rPr>
          <w:rFonts w:cstheme="minorHAnsi"/>
          <w:sz w:val="24"/>
          <w:szCs w:val="24"/>
        </w:rPr>
        <w:t>,</w:t>
      </w:r>
      <w:r w:rsidRPr="00AB564A">
        <w:rPr>
          <w:rFonts w:cstheme="minorHAnsi"/>
          <w:sz w:val="24"/>
          <w:szCs w:val="24"/>
        </w:rPr>
        <w:t xml:space="preserve"> se transformando em novas centralidades com pontos comerciais, escolas, postos de saúde, habitações, escritórios</w:t>
      </w:r>
      <w:r w:rsidR="007850F0">
        <w:rPr>
          <w:rFonts w:cstheme="minorHAnsi"/>
          <w:sz w:val="24"/>
          <w:szCs w:val="24"/>
        </w:rPr>
        <w:t xml:space="preserve"> e</w:t>
      </w:r>
      <w:r w:rsidRPr="00AB564A">
        <w:rPr>
          <w:rFonts w:cstheme="minorHAnsi"/>
          <w:sz w:val="24"/>
          <w:szCs w:val="24"/>
        </w:rPr>
        <w:t xml:space="preserve"> etc.</w:t>
      </w:r>
    </w:p>
    <w:p w:rsidR="00203B0C" w:rsidRPr="00AB564A" w:rsidRDefault="008D6593" w:rsidP="001A2761">
      <w:pPr>
        <w:shd w:val="clear" w:color="auto" w:fill="FFFFFF"/>
        <w:spacing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Uma </w:t>
      </w:r>
      <w:r w:rsidR="00305365" w:rsidRPr="00AB564A">
        <w:rPr>
          <w:rFonts w:eastAsia="Times New Roman" w:cstheme="minorHAnsi"/>
          <w:sz w:val="24"/>
          <w:szCs w:val="24"/>
        </w:rPr>
        <w:t>questão importante</w:t>
      </w:r>
      <w:r>
        <w:rPr>
          <w:rFonts w:eastAsia="Times New Roman" w:cstheme="minorHAnsi"/>
          <w:sz w:val="24"/>
          <w:szCs w:val="24"/>
        </w:rPr>
        <w:t>,</w:t>
      </w:r>
      <w:r w:rsidR="006E335A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princip</w:t>
      </w:r>
      <w:r w:rsidR="00864DA9">
        <w:rPr>
          <w:rFonts w:eastAsia="Times New Roman" w:cstheme="minorHAnsi"/>
          <w:sz w:val="24"/>
          <w:szCs w:val="24"/>
        </w:rPr>
        <w:t>al</w:t>
      </w:r>
      <w:r>
        <w:rPr>
          <w:rFonts w:eastAsia="Times New Roman" w:cstheme="minorHAnsi"/>
          <w:sz w:val="24"/>
          <w:szCs w:val="24"/>
        </w:rPr>
        <w:t>mente nas grandes cidades,</w:t>
      </w:r>
      <w:r w:rsidR="00305365" w:rsidRPr="00AB564A">
        <w:rPr>
          <w:rFonts w:eastAsia="Times New Roman" w:cstheme="minorHAnsi"/>
          <w:sz w:val="24"/>
          <w:szCs w:val="24"/>
        </w:rPr>
        <w:t xml:space="preserve"> é o </w:t>
      </w:r>
      <w:r w:rsidR="0038621F" w:rsidRPr="00AB564A">
        <w:rPr>
          <w:rFonts w:eastAsia="Times New Roman" w:cstheme="minorHAnsi"/>
          <w:sz w:val="24"/>
          <w:szCs w:val="24"/>
        </w:rPr>
        <w:t xml:space="preserve">excesso de </w:t>
      </w:r>
      <w:r w:rsidR="00305365" w:rsidRPr="00AB564A">
        <w:rPr>
          <w:rFonts w:eastAsia="Times New Roman" w:cstheme="minorHAnsi"/>
          <w:sz w:val="24"/>
          <w:szCs w:val="24"/>
        </w:rPr>
        <w:t xml:space="preserve">tempo gasto pelas pessoas </w:t>
      </w:r>
      <w:r w:rsidR="00855725" w:rsidRPr="00AB564A">
        <w:rPr>
          <w:rFonts w:eastAsia="Times New Roman" w:cstheme="minorHAnsi"/>
          <w:sz w:val="24"/>
          <w:szCs w:val="24"/>
        </w:rPr>
        <w:t>durante seus deslocamentos</w:t>
      </w:r>
      <w:r w:rsidR="00305365" w:rsidRPr="00AB564A">
        <w:rPr>
          <w:rFonts w:eastAsia="Times New Roman" w:cstheme="minorHAnsi"/>
          <w:sz w:val="24"/>
          <w:szCs w:val="24"/>
        </w:rPr>
        <w:t xml:space="preserve"> no trânsito</w:t>
      </w:r>
      <w:r w:rsidR="00855725" w:rsidRPr="00AB564A">
        <w:rPr>
          <w:rFonts w:eastAsia="Times New Roman" w:cstheme="minorHAnsi"/>
          <w:sz w:val="24"/>
          <w:szCs w:val="24"/>
        </w:rPr>
        <w:t xml:space="preserve">. Este </w:t>
      </w:r>
      <w:r w:rsidR="00305365" w:rsidRPr="00AB564A">
        <w:rPr>
          <w:rFonts w:eastAsia="Times New Roman" w:cstheme="minorHAnsi"/>
          <w:sz w:val="24"/>
          <w:szCs w:val="24"/>
        </w:rPr>
        <w:t>é um grande prejuízo para nossa economia</w:t>
      </w:r>
      <w:r>
        <w:rPr>
          <w:rFonts w:eastAsia="Times New Roman" w:cstheme="minorHAnsi"/>
          <w:sz w:val="24"/>
          <w:szCs w:val="24"/>
        </w:rPr>
        <w:t xml:space="preserve"> e há estimativas</w:t>
      </w:r>
      <w:r w:rsidR="009102A0">
        <w:rPr>
          <w:rFonts w:eastAsia="Times New Roman" w:cstheme="minorHAnsi"/>
          <w:sz w:val="24"/>
          <w:szCs w:val="24"/>
        </w:rPr>
        <w:t xml:space="preserve"> </w:t>
      </w:r>
      <w:r>
        <w:rPr>
          <w:rFonts w:eastAsia="Times New Roman" w:cstheme="minorHAnsi"/>
          <w:sz w:val="24"/>
          <w:szCs w:val="24"/>
        </w:rPr>
        <w:t>que</w:t>
      </w:r>
      <w:r w:rsidR="00855725" w:rsidRPr="00AB564A">
        <w:rPr>
          <w:rFonts w:eastAsia="Times New Roman" w:cstheme="minorHAnsi"/>
          <w:sz w:val="24"/>
          <w:szCs w:val="24"/>
        </w:rPr>
        <w:t xml:space="preserve"> apontam</w:t>
      </w:r>
      <w:r w:rsidR="00305365" w:rsidRPr="00AB564A">
        <w:rPr>
          <w:rFonts w:eastAsia="Times New Roman" w:cstheme="minorHAnsi"/>
          <w:sz w:val="24"/>
          <w:szCs w:val="24"/>
        </w:rPr>
        <w:t xml:space="preserve"> impacto de 3% do PIB do Brasil. </w:t>
      </w:r>
      <w:r w:rsidR="00A82240">
        <w:rPr>
          <w:rFonts w:eastAsia="Times New Roman" w:cstheme="minorHAnsi"/>
          <w:sz w:val="24"/>
          <w:szCs w:val="24"/>
        </w:rPr>
        <w:t xml:space="preserve">Outro </w:t>
      </w:r>
      <w:r>
        <w:rPr>
          <w:rFonts w:eastAsia="Times New Roman" w:cstheme="minorHAnsi"/>
          <w:sz w:val="24"/>
          <w:szCs w:val="24"/>
        </w:rPr>
        <w:t>aspecto</w:t>
      </w:r>
      <w:r w:rsidR="00203B0C" w:rsidRPr="00AB564A">
        <w:rPr>
          <w:rFonts w:eastAsia="Times New Roman" w:cstheme="minorHAnsi"/>
          <w:sz w:val="24"/>
          <w:szCs w:val="24"/>
        </w:rPr>
        <w:t xml:space="preserve"> importante é que nem </w:t>
      </w:r>
      <w:r>
        <w:rPr>
          <w:rFonts w:eastAsia="Times New Roman" w:cstheme="minorHAnsi"/>
          <w:sz w:val="24"/>
          <w:szCs w:val="24"/>
        </w:rPr>
        <w:t>só</w:t>
      </w:r>
      <w:r w:rsidR="00203B0C" w:rsidRPr="00AB564A">
        <w:rPr>
          <w:rFonts w:eastAsia="Times New Roman" w:cstheme="minorHAnsi"/>
          <w:sz w:val="24"/>
          <w:szCs w:val="24"/>
        </w:rPr>
        <w:t xml:space="preserve"> de altos investimentos podemos avançar na mobilidade urbana. Medidas que integrem, </w:t>
      </w:r>
      <w:r w:rsidR="00122A4E" w:rsidRPr="00AB564A">
        <w:rPr>
          <w:rFonts w:eastAsia="Times New Roman" w:cstheme="minorHAnsi"/>
          <w:sz w:val="24"/>
          <w:szCs w:val="24"/>
        </w:rPr>
        <w:t>racionalizem</w:t>
      </w:r>
      <w:r w:rsidR="007850F0">
        <w:rPr>
          <w:rFonts w:eastAsia="Times New Roman" w:cstheme="minorHAnsi"/>
          <w:sz w:val="24"/>
          <w:szCs w:val="24"/>
        </w:rPr>
        <w:t>,</w:t>
      </w:r>
      <w:r w:rsidR="00203B0C" w:rsidRPr="00AB564A">
        <w:rPr>
          <w:rFonts w:eastAsia="Times New Roman" w:cstheme="minorHAnsi"/>
          <w:sz w:val="24"/>
          <w:szCs w:val="24"/>
        </w:rPr>
        <w:t xml:space="preserve"> deem acesso à informação e qualifiquem os sistemas de transporte, quando associadas </w:t>
      </w:r>
      <w:r w:rsidR="005F4A25">
        <w:rPr>
          <w:rFonts w:eastAsia="Times New Roman" w:cstheme="minorHAnsi"/>
          <w:sz w:val="24"/>
          <w:szCs w:val="24"/>
        </w:rPr>
        <w:t>a</w:t>
      </w:r>
      <w:r w:rsidR="00203B0C" w:rsidRPr="00AB564A">
        <w:rPr>
          <w:rFonts w:eastAsia="Times New Roman" w:cstheme="minorHAnsi"/>
          <w:sz w:val="24"/>
          <w:szCs w:val="24"/>
        </w:rPr>
        <w:t xml:space="preserve"> medidas que garantam aumento da velocidade e frequência do sistema, </w:t>
      </w:r>
      <w:r w:rsidR="00E72B30">
        <w:rPr>
          <w:rFonts w:eastAsia="Times New Roman" w:cstheme="minorHAnsi"/>
          <w:sz w:val="24"/>
          <w:szCs w:val="24"/>
        </w:rPr>
        <w:t xml:space="preserve">como faixas exclusivas de ônibus, </w:t>
      </w:r>
      <w:r w:rsidR="00203B0C" w:rsidRPr="00AB564A">
        <w:rPr>
          <w:rFonts w:eastAsia="Times New Roman" w:cstheme="minorHAnsi"/>
          <w:sz w:val="24"/>
          <w:szCs w:val="24"/>
        </w:rPr>
        <w:t xml:space="preserve">podem dar resultados significativos e garantir menor tempo </w:t>
      </w:r>
      <w:r w:rsidR="00A82240">
        <w:rPr>
          <w:rFonts w:eastAsia="Times New Roman" w:cstheme="minorHAnsi"/>
          <w:sz w:val="24"/>
          <w:szCs w:val="24"/>
        </w:rPr>
        <w:t>de percurso</w:t>
      </w:r>
      <w:r w:rsidR="00203B0C" w:rsidRPr="00AB564A">
        <w:rPr>
          <w:rFonts w:eastAsia="Times New Roman" w:cstheme="minorHAnsi"/>
          <w:sz w:val="24"/>
          <w:szCs w:val="24"/>
        </w:rPr>
        <w:t xml:space="preserve">, aumentando a qualidade de vida, diminuindo a poluição e custos de operação do transporte </w:t>
      </w:r>
      <w:r w:rsidR="00A82240">
        <w:rPr>
          <w:rFonts w:eastAsia="Times New Roman" w:cstheme="minorHAnsi"/>
          <w:sz w:val="24"/>
          <w:szCs w:val="24"/>
        </w:rPr>
        <w:t xml:space="preserve">público </w:t>
      </w:r>
      <w:r w:rsidR="00203B0C" w:rsidRPr="00AB564A">
        <w:rPr>
          <w:rFonts w:eastAsia="Times New Roman" w:cstheme="minorHAnsi"/>
          <w:sz w:val="24"/>
          <w:szCs w:val="24"/>
        </w:rPr>
        <w:t>coletivo.</w:t>
      </w:r>
    </w:p>
    <w:p w:rsidR="00203B0C" w:rsidRPr="00AB564A" w:rsidRDefault="00203B0C" w:rsidP="001A2761">
      <w:pPr>
        <w:pStyle w:val="ecmsonormal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AB564A">
        <w:rPr>
          <w:rFonts w:asciiTheme="minorHAnsi" w:hAnsiTheme="minorHAnsi" w:cstheme="minorHAnsi"/>
        </w:rPr>
        <w:t>Em tempos de crise política e econômica é necessário que a sociedade lute para a continuidade da implantação dos projetos estruturantes</w:t>
      </w:r>
      <w:r w:rsidR="00DC46E2" w:rsidRPr="00AB564A">
        <w:rPr>
          <w:rFonts w:asciiTheme="minorHAnsi" w:hAnsiTheme="minorHAnsi" w:cstheme="minorHAnsi"/>
        </w:rPr>
        <w:t>,</w:t>
      </w:r>
      <w:r w:rsidR="003971DF">
        <w:rPr>
          <w:rFonts w:asciiTheme="minorHAnsi" w:hAnsiTheme="minorHAnsi" w:cstheme="minorHAnsi"/>
        </w:rPr>
        <w:t xml:space="preserve"> </w:t>
      </w:r>
      <w:r w:rsidR="00675B88" w:rsidRPr="00AB564A">
        <w:rPr>
          <w:rFonts w:asciiTheme="minorHAnsi" w:hAnsiTheme="minorHAnsi" w:cstheme="minorHAnsi"/>
        </w:rPr>
        <w:t xml:space="preserve">para que não sejam </w:t>
      </w:r>
      <w:r w:rsidRPr="00AB564A">
        <w:rPr>
          <w:rFonts w:asciiTheme="minorHAnsi" w:hAnsiTheme="minorHAnsi" w:cstheme="minorHAnsi"/>
        </w:rPr>
        <w:t>paralisados</w:t>
      </w:r>
      <w:r w:rsidR="00675B88" w:rsidRPr="00AB564A">
        <w:rPr>
          <w:rFonts w:asciiTheme="minorHAnsi" w:hAnsiTheme="minorHAnsi" w:cstheme="minorHAnsi"/>
        </w:rPr>
        <w:t xml:space="preserve"> e os implantados </w:t>
      </w:r>
      <w:r w:rsidR="00DC46E2" w:rsidRPr="00AB564A">
        <w:rPr>
          <w:rFonts w:asciiTheme="minorHAnsi" w:hAnsiTheme="minorHAnsi" w:cstheme="minorHAnsi"/>
        </w:rPr>
        <w:t xml:space="preserve">não </w:t>
      </w:r>
      <w:r w:rsidR="00675B88" w:rsidRPr="00AB564A">
        <w:rPr>
          <w:rFonts w:asciiTheme="minorHAnsi" w:hAnsiTheme="minorHAnsi" w:cstheme="minorHAnsi"/>
        </w:rPr>
        <w:t>tenham retrocessos</w:t>
      </w:r>
      <w:r w:rsidRPr="00AB564A">
        <w:rPr>
          <w:rFonts w:asciiTheme="minorHAnsi" w:hAnsiTheme="minorHAnsi" w:cstheme="minorHAnsi"/>
        </w:rPr>
        <w:t xml:space="preserve">. É preciso manter prioridade </w:t>
      </w:r>
      <w:r w:rsidR="00DC46E2" w:rsidRPr="00AB564A">
        <w:rPr>
          <w:rFonts w:asciiTheme="minorHAnsi" w:hAnsiTheme="minorHAnsi" w:cstheme="minorHAnsi"/>
        </w:rPr>
        <w:t xml:space="preserve">aos </w:t>
      </w:r>
      <w:r w:rsidRPr="00AB564A">
        <w:rPr>
          <w:rFonts w:asciiTheme="minorHAnsi" w:hAnsiTheme="minorHAnsi" w:cstheme="minorHAnsi"/>
        </w:rPr>
        <w:t xml:space="preserve">metrôs e trens urbanos, </w:t>
      </w:r>
      <w:r w:rsidR="00DC46E2" w:rsidRPr="00AB564A">
        <w:rPr>
          <w:rFonts w:asciiTheme="minorHAnsi" w:hAnsiTheme="minorHAnsi" w:cstheme="minorHAnsi"/>
        </w:rPr>
        <w:t xml:space="preserve">aos </w:t>
      </w:r>
      <w:r w:rsidRPr="00AB564A">
        <w:rPr>
          <w:rFonts w:asciiTheme="minorHAnsi" w:hAnsiTheme="minorHAnsi" w:cstheme="minorHAnsi"/>
        </w:rPr>
        <w:t xml:space="preserve">VLT’s e monotrilhos </w:t>
      </w:r>
      <w:r w:rsidR="00DC46E2" w:rsidRPr="00AB564A">
        <w:rPr>
          <w:rFonts w:asciiTheme="minorHAnsi" w:hAnsiTheme="minorHAnsi" w:cstheme="minorHAnsi"/>
        </w:rPr>
        <w:t xml:space="preserve">e aos </w:t>
      </w:r>
      <w:r w:rsidRPr="00AB564A">
        <w:rPr>
          <w:rFonts w:asciiTheme="minorHAnsi" w:hAnsiTheme="minorHAnsi" w:cstheme="minorHAnsi"/>
        </w:rPr>
        <w:t>corredores exclusivos de ônibus, BRT’s e faixas exclusivas</w:t>
      </w:r>
      <w:r w:rsidR="0038621F" w:rsidRPr="00AB564A">
        <w:rPr>
          <w:rFonts w:asciiTheme="minorHAnsi" w:hAnsiTheme="minorHAnsi" w:cstheme="minorHAnsi"/>
        </w:rPr>
        <w:t xml:space="preserve"> e que eles sejam</w:t>
      </w:r>
      <w:r w:rsidR="00675B88" w:rsidRPr="00AB564A">
        <w:rPr>
          <w:rFonts w:asciiTheme="minorHAnsi" w:hAnsiTheme="minorHAnsi" w:cstheme="minorHAnsi"/>
        </w:rPr>
        <w:t xml:space="preserve"> integrados </w:t>
      </w:r>
      <w:r w:rsidR="00B472D5" w:rsidRPr="00AB564A">
        <w:rPr>
          <w:rFonts w:asciiTheme="minorHAnsi" w:hAnsiTheme="minorHAnsi" w:cstheme="minorHAnsi"/>
        </w:rPr>
        <w:t>a redes cicloviárias e de calçadas acessíveis</w:t>
      </w:r>
      <w:r w:rsidRPr="00AB564A">
        <w:rPr>
          <w:rFonts w:asciiTheme="minorHAnsi" w:hAnsiTheme="minorHAnsi" w:cstheme="minorHAnsi"/>
        </w:rPr>
        <w:t xml:space="preserve">. </w:t>
      </w:r>
    </w:p>
    <w:p w:rsidR="00675B88" w:rsidRPr="00AB564A" w:rsidRDefault="00CB72DC" w:rsidP="001A2761">
      <w:pPr>
        <w:pStyle w:val="ecmsonormal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É </w:t>
      </w:r>
      <w:r w:rsidR="00675B88" w:rsidRPr="00AB564A">
        <w:rPr>
          <w:rFonts w:asciiTheme="minorHAnsi" w:hAnsiTheme="minorHAnsi" w:cstheme="minorHAnsi"/>
        </w:rPr>
        <w:t>necessário que o</w:t>
      </w:r>
      <w:r w:rsidR="006E335A">
        <w:rPr>
          <w:rFonts w:asciiTheme="minorHAnsi" w:hAnsiTheme="minorHAnsi" w:cstheme="minorHAnsi"/>
        </w:rPr>
        <w:t xml:space="preserve"> </w:t>
      </w:r>
      <w:r w:rsidR="00675B88" w:rsidRPr="00AB564A">
        <w:rPr>
          <w:rFonts w:asciiTheme="minorHAnsi" w:hAnsiTheme="minorHAnsi" w:cstheme="minorHAnsi"/>
        </w:rPr>
        <w:t xml:space="preserve">Estado Brasileiro se reorganize </w:t>
      </w:r>
      <w:r>
        <w:rPr>
          <w:rFonts w:asciiTheme="minorHAnsi" w:hAnsiTheme="minorHAnsi" w:cstheme="minorHAnsi"/>
        </w:rPr>
        <w:t xml:space="preserve">estruturalmente </w:t>
      </w:r>
      <w:r w:rsidR="00554638" w:rsidRPr="00AB564A">
        <w:rPr>
          <w:rFonts w:asciiTheme="minorHAnsi" w:hAnsiTheme="minorHAnsi" w:cstheme="minorHAnsi"/>
        </w:rPr>
        <w:t xml:space="preserve">de forma interfederativa para cumprir a determinação constitucional de prover </w:t>
      </w:r>
      <w:r w:rsidR="00675B88" w:rsidRPr="00AB564A">
        <w:rPr>
          <w:rFonts w:asciiTheme="minorHAnsi" w:hAnsiTheme="minorHAnsi" w:cstheme="minorHAnsi"/>
        </w:rPr>
        <w:t>o</w:t>
      </w:r>
      <w:r w:rsidR="003971DF">
        <w:rPr>
          <w:rFonts w:asciiTheme="minorHAnsi" w:hAnsiTheme="minorHAnsi" w:cstheme="minorHAnsi"/>
        </w:rPr>
        <w:t xml:space="preserve"> </w:t>
      </w:r>
      <w:r w:rsidR="00675B88" w:rsidRPr="00AB564A">
        <w:rPr>
          <w:rFonts w:asciiTheme="minorHAnsi" w:hAnsiTheme="minorHAnsi" w:cstheme="minorHAnsi"/>
        </w:rPr>
        <w:t xml:space="preserve">transporte público como direito social </w:t>
      </w:r>
      <w:r w:rsidR="00554638" w:rsidRPr="00AB564A">
        <w:rPr>
          <w:rFonts w:asciiTheme="minorHAnsi" w:hAnsiTheme="minorHAnsi" w:cstheme="minorHAnsi"/>
        </w:rPr>
        <w:t xml:space="preserve">e serviço essencial </w:t>
      </w:r>
      <w:r w:rsidR="00675B88" w:rsidRPr="00AB564A">
        <w:rPr>
          <w:rFonts w:asciiTheme="minorHAnsi" w:hAnsiTheme="minorHAnsi" w:cstheme="minorHAnsi"/>
        </w:rPr>
        <w:t>constitui</w:t>
      </w:r>
      <w:r w:rsidR="00554638" w:rsidRPr="00AB564A">
        <w:rPr>
          <w:rFonts w:asciiTheme="minorHAnsi" w:hAnsiTheme="minorHAnsi" w:cstheme="minorHAnsi"/>
        </w:rPr>
        <w:t xml:space="preserve">ndo </w:t>
      </w:r>
      <w:r w:rsidR="00675B88" w:rsidRPr="00AB564A">
        <w:rPr>
          <w:rFonts w:asciiTheme="minorHAnsi" w:hAnsiTheme="minorHAnsi" w:cstheme="minorHAnsi"/>
        </w:rPr>
        <w:t xml:space="preserve">um </w:t>
      </w:r>
      <w:r w:rsidR="00675B88" w:rsidRPr="00AB564A">
        <w:rPr>
          <w:rFonts w:asciiTheme="minorHAnsi" w:hAnsiTheme="minorHAnsi" w:cstheme="minorHAnsi"/>
          <w:b/>
        </w:rPr>
        <w:t>Sistema Único da Mobilidade Urbana Sustentável –</w:t>
      </w:r>
      <w:r w:rsidR="003971DF">
        <w:rPr>
          <w:rFonts w:asciiTheme="minorHAnsi" w:hAnsiTheme="minorHAnsi" w:cstheme="minorHAnsi"/>
          <w:b/>
        </w:rPr>
        <w:t xml:space="preserve"> </w:t>
      </w:r>
      <w:r w:rsidR="00675B88" w:rsidRPr="00AB564A">
        <w:rPr>
          <w:rFonts w:asciiTheme="minorHAnsi" w:hAnsiTheme="minorHAnsi" w:cstheme="minorHAnsi"/>
          <w:b/>
        </w:rPr>
        <w:t xml:space="preserve">SUM </w:t>
      </w:r>
      <w:r w:rsidR="00675B88" w:rsidRPr="00AB564A">
        <w:rPr>
          <w:rFonts w:asciiTheme="minorHAnsi" w:hAnsiTheme="minorHAnsi" w:cstheme="minorHAnsi"/>
        </w:rPr>
        <w:t>(nos moldes dos Sistemas Únicos da Saúde</w:t>
      </w:r>
      <w:r w:rsidR="003971DF">
        <w:rPr>
          <w:rFonts w:asciiTheme="minorHAnsi" w:hAnsiTheme="minorHAnsi" w:cstheme="minorHAnsi"/>
        </w:rPr>
        <w:t xml:space="preserve"> </w:t>
      </w:r>
      <w:r w:rsidR="00675B88" w:rsidRPr="00AB564A">
        <w:rPr>
          <w:rFonts w:asciiTheme="minorHAnsi" w:hAnsiTheme="minorHAnsi" w:cstheme="minorHAnsi"/>
        </w:rPr>
        <w:t>- SUS e da Assistência Social</w:t>
      </w:r>
      <w:r w:rsidR="003971DF">
        <w:rPr>
          <w:rFonts w:asciiTheme="minorHAnsi" w:hAnsiTheme="minorHAnsi" w:cstheme="minorHAnsi"/>
        </w:rPr>
        <w:t xml:space="preserve"> </w:t>
      </w:r>
      <w:r w:rsidR="00675B88" w:rsidRPr="00AB564A">
        <w:rPr>
          <w:rFonts w:asciiTheme="minorHAnsi" w:hAnsiTheme="minorHAnsi" w:cstheme="minorHAnsi"/>
        </w:rPr>
        <w:t>- SUAS)</w:t>
      </w:r>
      <w:r w:rsidR="00554638" w:rsidRPr="00AB564A">
        <w:rPr>
          <w:rFonts w:asciiTheme="minorHAnsi" w:hAnsiTheme="minorHAnsi" w:cstheme="minorHAnsi"/>
        </w:rPr>
        <w:t xml:space="preserve">. </w:t>
      </w:r>
    </w:p>
    <w:p w:rsidR="00203B0C" w:rsidRPr="00AB564A" w:rsidRDefault="00CB72DC" w:rsidP="001A2761">
      <w:pPr>
        <w:pStyle w:val="ecmsonormal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  <w:b/>
          <w:bCs/>
          <w:shd w:val="clear" w:color="auto" w:fill="FFFFFF"/>
        </w:rPr>
      </w:pPr>
      <w:r>
        <w:rPr>
          <w:rFonts w:asciiTheme="minorHAnsi" w:hAnsiTheme="minorHAnsi" w:cstheme="minorHAnsi"/>
        </w:rPr>
        <w:lastRenderedPageBreak/>
        <w:t xml:space="preserve">As medidas voltadas </w:t>
      </w:r>
      <w:r w:rsidR="005F4A25">
        <w:rPr>
          <w:rFonts w:asciiTheme="minorHAnsi" w:hAnsiTheme="minorHAnsi" w:cstheme="minorHAnsi"/>
        </w:rPr>
        <w:t>à</w:t>
      </w:r>
      <w:r>
        <w:rPr>
          <w:rFonts w:asciiTheme="minorHAnsi" w:hAnsiTheme="minorHAnsi" w:cstheme="minorHAnsi"/>
        </w:rPr>
        <w:t xml:space="preserve"> mobilidade urbana sustentável devem internalizar as </w:t>
      </w:r>
      <w:r w:rsidR="00203B0C" w:rsidRPr="00AB564A">
        <w:rPr>
          <w:rFonts w:asciiTheme="minorHAnsi" w:hAnsiTheme="minorHAnsi" w:cstheme="minorHAnsi"/>
        </w:rPr>
        <w:t>prioridade</w:t>
      </w:r>
      <w:r>
        <w:rPr>
          <w:rFonts w:asciiTheme="minorHAnsi" w:hAnsiTheme="minorHAnsi" w:cstheme="minorHAnsi"/>
        </w:rPr>
        <w:t>s estabelecidas pelo</w:t>
      </w:r>
      <w:r w:rsidR="00203B0C" w:rsidRPr="00AB564A">
        <w:rPr>
          <w:rFonts w:asciiTheme="minorHAnsi" w:hAnsiTheme="minorHAnsi" w:cstheme="minorHAnsi"/>
        </w:rPr>
        <w:t xml:space="preserve"> </w:t>
      </w:r>
      <w:r w:rsidR="00203B0C" w:rsidRPr="00AB564A">
        <w:rPr>
          <w:rFonts w:asciiTheme="minorHAnsi" w:hAnsiTheme="minorHAnsi" w:cstheme="minorHAnsi"/>
          <w:b/>
          <w:bCs/>
        </w:rPr>
        <w:t>Plano Global para a Década de Ação pela Segurança no Trânsito 2011-2020</w:t>
      </w:r>
      <w:r w:rsidR="00F67194">
        <w:rPr>
          <w:rFonts w:asciiTheme="minorHAnsi" w:hAnsiTheme="minorHAnsi" w:cstheme="minorHAnsi"/>
          <w:b/>
          <w:bCs/>
        </w:rPr>
        <w:t>,</w:t>
      </w:r>
      <w:r w:rsidR="003971DF">
        <w:rPr>
          <w:rFonts w:asciiTheme="minorHAnsi" w:hAnsiTheme="minorHAnsi" w:cstheme="minorHAnsi"/>
          <w:b/>
          <w:bCs/>
        </w:rPr>
        <w:t xml:space="preserve"> </w:t>
      </w:r>
      <w:r w:rsidR="008A1C54" w:rsidRPr="00AB564A">
        <w:rPr>
          <w:rFonts w:asciiTheme="minorHAnsi" w:hAnsiTheme="minorHAnsi" w:cstheme="minorHAnsi"/>
          <w:bCs/>
        </w:rPr>
        <w:t>que v</w:t>
      </w:r>
      <w:r w:rsidR="00203B0C" w:rsidRPr="00AB564A">
        <w:rPr>
          <w:rFonts w:asciiTheme="minorHAnsi" w:hAnsiTheme="minorHAnsi" w:cstheme="minorHAnsi"/>
          <w:bCs/>
        </w:rPr>
        <w:t>is</w:t>
      </w:r>
      <w:r w:rsidR="008A1C54" w:rsidRPr="00AB564A">
        <w:rPr>
          <w:rFonts w:asciiTheme="minorHAnsi" w:hAnsiTheme="minorHAnsi" w:cstheme="minorHAnsi"/>
          <w:bCs/>
        </w:rPr>
        <w:t>a</w:t>
      </w:r>
      <w:r w:rsidR="00203B0C" w:rsidRPr="00AB564A">
        <w:rPr>
          <w:rFonts w:asciiTheme="minorHAnsi" w:hAnsiTheme="minorHAnsi" w:cstheme="minorHAnsi"/>
          <w:bCs/>
        </w:rPr>
        <w:t xml:space="preserve"> à redução de </w:t>
      </w:r>
      <w:r w:rsidR="00203B0C" w:rsidRPr="00AB564A">
        <w:rPr>
          <w:rFonts w:asciiTheme="minorHAnsi" w:hAnsiTheme="minorHAnsi" w:cstheme="minorHAnsi"/>
        </w:rPr>
        <w:t xml:space="preserve">50% do número de mortos e sequelados decorrentes de ocorrências de trânsito </w:t>
      </w:r>
      <w:r>
        <w:rPr>
          <w:rFonts w:asciiTheme="minorHAnsi" w:hAnsiTheme="minorHAnsi" w:cstheme="minorHAnsi"/>
          <w:b/>
        </w:rPr>
        <w:t xml:space="preserve">e também aquelas relativas ao estabelecido na </w:t>
      </w:r>
      <w:r w:rsidR="00203B0C" w:rsidRPr="00AB564A">
        <w:rPr>
          <w:rFonts w:asciiTheme="minorHAnsi" w:hAnsiTheme="minorHAnsi" w:cstheme="minorHAnsi"/>
          <w:b/>
        </w:rPr>
        <w:t>2ª Conferência Global de Alto Nível sobre Segurança no Trânsito</w:t>
      </w:r>
      <w:r w:rsidR="00F67194">
        <w:rPr>
          <w:rFonts w:asciiTheme="minorHAnsi" w:hAnsiTheme="minorHAnsi" w:cstheme="minorHAnsi"/>
          <w:b/>
        </w:rPr>
        <w:t>,</w:t>
      </w:r>
      <w:r w:rsidR="003971DF">
        <w:rPr>
          <w:rFonts w:asciiTheme="minorHAnsi" w:hAnsiTheme="minorHAnsi" w:cstheme="minorHAnsi"/>
          <w:b/>
        </w:rPr>
        <w:t xml:space="preserve"> </w:t>
      </w:r>
      <w:r>
        <w:rPr>
          <w:rFonts w:asciiTheme="minorHAnsi" w:hAnsiTheme="minorHAnsi" w:cstheme="minorHAnsi"/>
          <w:b/>
          <w:bCs/>
        </w:rPr>
        <w:t xml:space="preserve">que elaborou a </w:t>
      </w:r>
      <w:r w:rsidR="00203B0C" w:rsidRPr="00AB564A">
        <w:rPr>
          <w:rFonts w:asciiTheme="minorHAnsi" w:hAnsiTheme="minorHAnsi" w:cstheme="minorHAnsi"/>
          <w:b/>
          <w:bCs/>
        </w:rPr>
        <w:t xml:space="preserve">Carta de Brasília, </w:t>
      </w:r>
      <w:r>
        <w:rPr>
          <w:rFonts w:asciiTheme="minorHAnsi" w:hAnsiTheme="minorHAnsi" w:cstheme="minorHAnsi"/>
          <w:b/>
          <w:bCs/>
        </w:rPr>
        <w:t xml:space="preserve">em </w:t>
      </w:r>
      <w:r w:rsidR="00203B0C" w:rsidRPr="00AB564A">
        <w:rPr>
          <w:rFonts w:asciiTheme="minorHAnsi" w:hAnsiTheme="minorHAnsi" w:cstheme="minorHAnsi"/>
          <w:bCs/>
        </w:rPr>
        <w:t xml:space="preserve">que </w:t>
      </w:r>
      <w:r>
        <w:rPr>
          <w:rFonts w:asciiTheme="minorHAnsi" w:hAnsiTheme="minorHAnsi" w:cstheme="minorHAnsi"/>
          <w:bCs/>
        </w:rPr>
        <w:t xml:space="preserve">foi firmado </w:t>
      </w:r>
      <w:r w:rsidR="005F4A25">
        <w:rPr>
          <w:rStyle w:val="Forte"/>
          <w:rFonts w:asciiTheme="minorHAnsi" w:hAnsiTheme="minorHAnsi" w:cstheme="minorHAnsi"/>
          <w:b w:val="0"/>
          <w:shd w:val="clear" w:color="auto" w:fill="FFFFFF"/>
        </w:rPr>
        <w:t>o compromisso</w:t>
      </w:r>
      <w:r w:rsidR="00203B0C" w:rsidRPr="00AB564A">
        <w:rPr>
          <w:rStyle w:val="Forte"/>
          <w:rFonts w:asciiTheme="minorHAnsi" w:hAnsiTheme="minorHAnsi" w:cstheme="minorHAnsi"/>
          <w:b w:val="0"/>
          <w:shd w:val="clear" w:color="auto" w:fill="FFFFFF"/>
        </w:rPr>
        <w:t xml:space="preserve"> internacional de ênfase </w:t>
      </w:r>
      <w:r w:rsidR="00203B0C" w:rsidRPr="00AB564A">
        <w:rPr>
          <w:rStyle w:val="Forte"/>
          <w:rFonts w:asciiTheme="minorHAnsi" w:hAnsiTheme="minorHAnsi" w:cstheme="minorHAnsi"/>
          <w:shd w:val="clear" w:color="auto" w:fill="FFFFFF"/>
        </w:rPr>
        <w:t xml:space="preserve">para a importância do transporte público como forma de aprimoramento da segurança no trânsito. </w:t>
      </w:r>
    </w:p>
    <w:p w:rsidR="00B74993" w:rsidRPr="00AB564A" w:rsidRDefault="008A1C54" w:rsidP="001A2761">
      <w:pPr>
        <w:pStyle w:val="ecmsonormal"/>
        <w:shd w:val="clear" w:color="auto" w:fill="FFFFFF"/>
        <w:spacing w:before="0" w:beforeAutospacing="0" w:after="200" w:afterAutospacing="0" w:line="276" w:lineRule="auto"/>
        <w:jc w:val="both"/>
        <w:rPr>
          <w:rFonts w:asciiTheme="minorHAnsi" w:hAnsiTheme="minorHAnsi" w:cstheme="minorHAnsi"/>
        </w:rPr>
      </w:pPr>
      <w:r w:rsidRPr="00AB564A">
        <w:rPr>
          <w:rFonts w:asciiTheme="minorHAnsi" w:hAnsiTheme="minorHAnsi" w:cstheme="minorHAnsi"/>
          <w:b/>
        </w:rPr>
        <w:t>Neste sentido</w:t>
      </w:r>
      <w:r w:rsidR="00F67194">
        <w:rPr>
          <w:rFonts w:asciiTheme="minorHAnsi" w:hAnsiTheme="minorHAnsi" w:cstheme="minorHAnsi"/>
          <w:b/>
        </w:rPr>
        <w:t>,</w:t>
      </w:r>
      <w:r w:rsidRPr="00AB564A">
        <w:rPr>
          <w:rFonts w:asciiTheme="minorHAnsi" w:hAnsiTheme="minorHAnsi" w:cstheme="minorHAnsi"/>
          <w:b/>
        </w:rPr>
        <w:t xml:space="preserve"> o</w:t>
      </w:r>
      <w:r w:rsidR="00B74993" w:rsidRPr="00AB564A">
        <w:rPr>
          <w:rFonts w:asciiTheme="minorHAnsi" w:hAnsiTheme="minorHAnsi" w:cstheme="minorHAnsi"/>
          <w:b/>
        </w:rPr>
        <w:t xml:space="preserve"> Instituto do Movimento Nacional pelo Direito ao Transporte Público de Qualidade para Todos – MDT</w:t>
      </w:r>
      <w:r w:rsidR="00044255" w:rsidRPr="00AB564A">
        <w:rPr>
          <w:rFonts w:asciiTheme="minorHAnsi" w:hAnsiTheme="minorHAnsi" w:cstheme="minorHAnsi"/>
          <w:b/>
        </w:rPr>
        <w:t xml:space="preserve"> propõe</w:t>
      </w:r>
      <w:r w:rsidR="00B74993" w:rsidRPr="00AB564A">
        <w:rPr>
          <w:rFonts w:asciiTheme="minorHAnsi" w:hAnsiTheme="minorHAnsi" w:cstheme="minorHAnsi"/>
          <w:b/>
        </w:rPr>
        <w:t xml:space="preserve"> que os candidatos a Presidente da República, </w:t>
      </w:r>
      <w:r w:rsidR="00B23FBB">
        <w:rPr>
          <w:rFonts w:asciiTheme="minorHAnsi" w:hAnsiTheme="minorHAnsi" w:cstheme="minorHAnsi"/>
          <w:b/>
        </w:rPr>
        <w:t>Governadores</w:t>
      </w:r>
      <w:r w:rsidR="00776529">
        <w:rPr>
          <w:rFonts w:asciiTheme="minorHAnsi" w:hAnsiTheme="minorHAnsi" w:cstheme="minorHAnsi"/>
          <w:b/>
        </w:rPr>
        <w:t>,</w:t>
      </w:r>
      <w:r w:rsidR="00B23FBB">
        <w:rPr>
          <w:rFonts w:asciiTheme="minorHAnsi" w:hAnsiTheme="minorHAnsi" w:cstheme="minorHAnsi"/>
          <w:b/>
        </w:rPr>
        <w:t xml:space="preserve"> </w:t>
      </w:r>
      <w:r w:rsidR="00F67194">
        <w:rPr>
          <w:rFonts w:asciiTheme="minorHAnsi" w:hAnsiTheme="minorHAnsi" w:cstheme="minorHAnsi"/>
          <w:b/>
        </w:rPr>
        <w:t>Senadores</w:t>
      </w:r>
      <w:r w:rsidR="00B23FBB">
        <w:rPr>
          <w:rFonts w:asciiTheme="minorHAnsi" w:hAnsiTheme="minorHAnsi" w:cstheme="minorHAnsi"/>
          <w:b/>
        </w:rPr>
        <w:t>,</w:t>
      </w:r>
      <w:r w:rsidR="00C30573">
        <w:rPr>
          <w:rFonts w:asciiTheme="minorHAnsi" w:hAnsiTheme="minorHAnsi" w:cstheme="minorHAnsi"/>
          <w:b/>
        </w:rPr>
        <w:t xml:space="preserve"> </w:t>
      </w:r>
      <w:r w:rsidR="00B74993" w:rsidRPr="00AB564A">
        <w:rPr>
          <w:rFonts w:asciiTheme="minorHAnsi" w:hAnsiTheme="minorHAnsi" w:cstheme="minorHAnsi"/>
          <w:b/>
        </w:rPr>
        <w:t xml:space="preserve">Deputados </w:t>
      </w:r>
      <w:r w:rsidR="00F67194">
        <w:rPr>
          <w:rFonts w:asciiTheme="minorHAnsi" w:hAnsiTheme="minorHAnsi" w:cstheme="minorHAnsi"/>
          <w:b/>
        </w:rPr>
        <w:t>Federais</w:t>
      </w:r>
      <w:r w:rsidR="00C30573">
        <w:rPr>
          <w:rFonts w:asciiTheme="minorHAnsi" w:hAnsiTheme="minorHAnsi" w:cstheme="minorHAnsi"/>
          <w:b/>
        </w:rPr>
        <w:t xml:space="preserve"> e</w:t>
      </w:r>
      <w:r w:rsidR="00B23FBB">
        <w:rPr>
          <w:rFonts w:asciiTheme="minorHAnsi" w:hAnsiTheme="minorHAnsi" w:cstheme="minorHAnsi"/>
          <w:b/>
        </w:rPr>
        <w:t xml:space="preserve"> </w:t>
      </w:r>
      <w:r w:rsidR="00B74993" w:rsidRPr="00AB564A">
        <w:rPr>
          <w:rFonts w:asciiTheme="minorHAnsi" w:hAnsiTheme="minorHAnsi" w:cstheme="minorHAnsi"/>
          <w:b/>
        </w:rPr>
        <w:t>Estaduais</w:t>
      </w:r>
      <w:r w:rsidR="00776529">
        <w:rPr>
          <w:rFonts w:asciiTheme="minorHAnsi" w:hAnsiTheme="minorHAnsi" w:cstheme="minorHAnsi"/>
          <w:b/>
        </w:rPr>
        <w:t xml:space="preserve"> </w:t>
      </w:r>
      <w:r w:rsidR="00B74993" w:rsidRPr="00AB564A">
        <w:rPr>
          <w:rFonts w:asciiTheme="minorHAnsi" w:hAnsiTheme="minorHAnsi" w:cstheme="minorHAnsi"/>
        </w:rPr>
        <w:t xml:space="preserve">se comprometam a cumprir o estabelecido na </w:t>
      </w:r>
      <w:r w:rsidR="007F12BF">
        <w:rPr>
          <w:rFonts w:asciiTheme="minorHAnsi" w:hAnsiTheme="minorHAnsi" w:cstheme="minorHAnsi"/>
        </w:rPr>
        <w:t xml:space="preserve">Política Nacional de Mobilidade Urbana </w:t>
      </w:r>
      <w:r w:rsidR="00B74993" w:rsidRPr="00AB564A">
        <w:rPr>
          <w:rFonts w:asciiTheme="minorHAnsi" w:hAnsiTheme="minorHAnsi" w:cstheme="minorHAnsi"/>
        </w:rPr>
        <w:t>e na Constituição, incluindo as seguintes propostas em seus programas de governo:</w:t>
      </w:r>
    </w:p>
    <w:p w:rsidR="00A05143" w:rsidRPr="00AB564A" w:rsidRDefault="00B74993" w:rsidP="001A2761">
      <w:pPr>
        <w:numPr>
          <w:ilvl w:val="0"/>
          <w:numId w:val="4"/>
        </w:numPr>
        <w:jc w:val="both"/>
        <w:rPr>
          <w:rFonts w:cstheme="minorHAnsi"/>
          <w:b/>
          <w:i/>
          <w:sz w:val="24"/>
          <w:szCs w:val="24"/>
        </w:rPr>
      </w:pPr>
      <w:r w:rsidRPr="00AB564A">
        <w:rPr>
          <w:rFonts w:cstheme="minorHAnsi"/>
          <w:b/>
          <w:sz w:val="24"/>
          <w:szCs w:val="24"/>
        </w:rPr>
        <w:t>Criar o Sistema Único da Mobilidade</w:t>
      </w:r>
      <w:r w:rsidR="00F67194">
        <w:rPr>
          <w:rFonts w:cstheme="minorHAnsi"/>
          <w:b/>
          <w:sz w:val="24"/>
          <w:szCs w:val="24"/>
        </w:rPr>
        <w:t xml:space="preserve"> Urbana Sustentável</w:t>
      </w:r>
      <w:r w:rsidRPr="00AB564A">
        <w:rPr>
          <w:rFonts w:cstheme="minorHAnsi"/>
          <w:b/>
          <w:sz w:val="24"/>
          <w:szCs w:val="24"/>
        </w:rPr>
        <w:t xml:space="preserve"> (SUM)</w:t>
      </w:r>
      <w:r w:rsidRPr="00AB564A">
        <w:rPr>
          <w:rFonts w:cstheme="minorHAnsi"/>
          <w:i/>
          <w:sz w:val="24"/>
          <w:szCs w:val="24"/>
        </w:rPr>
        <w:t xml:space="preserve"> que estruture a gestão operacional e financeira abrangendo os três níveis de Governo e da sociedade civil</w:t>
      </w:r>
      <w:r w:rsidR="00A05143" w:rsidRPr="00AB564A">
        <w:rPr>
          <w:rFonts w:cstheme="minorHAnsi"/>
          <w:i/>
          <w:sz w:val="24"/>
          <w:szCs w:val="24"/>
        </w:rPr>
        <w:t xml:space="preserve">, integrada com as políticas de desenvolvimento urbano, </w:t>
      </w:r>
      <w:r w:rsidRPr="00AB564A">
        <w:rPr>
          <w:rFonts w:cstheme="minorHAnsi"/>
          <w:i/>
          <w:sz w:val="24"/>
          <w:szCs w:val="24"/>
        </w:rPr>
        <w:t xml:space="preserve">com objetivo de assegurar aos cidadãos que o </w:t>
      </w:r>
      <w:r w:rsidRPr="00AB564A">
        <w:rPr>
          <w:rFonts w:cstheme="minorHAnsi"/>
          <w:b/>
          <w:i/>
          <w:sz w:val="24"/>
          <w:szCs w:val="24"/>
        </w:rPr>
        <w:t xml:space="preserve">TRANSPORTE PÚBLICO </w:t>
      </w:r>
      <w:r w:rsidRPr="00AB564A">
        <w:rPr>
          <w:rFonts w:cstheme="minorHAnsi"/>
          <w:i/>
          <w:sz w:val="24"/>
          <w:szCs w:val="24"/>
        </w:rPr>
        <w:t xml:space="preserve">seja, de fato, um </w:t>
      </w:r>
      <w:r w:rsidRPr="00AB564A">
        <w:rPr>
          <w:rFonts w:cstheme="minorHAnsi"/>
          <w:b/>
          <w:i/>
          <w:sz w:val="24"/>
          <w:szCs w:val="24"/>
        </w:rPr>
        <w:t>DIREITO SOCIAL CONSTITUCIONAL</w:t>
      </w:r>
      <w:r w:rsidR="00F67194">
        <w:rPr>
          <w:rFonts w:cstheme="minorHAnsi"/>
          <w:sz w:val="24"/>
          <w:szCs w:val="24"/>
        </w:rPr>
        <w:t>;</w:t>
      </w:r>
    </w:p>
    <w:p w:rsidR="00B74993" w:rsidRPr="00AB564A" w:rsidRDefault="00B74993" w:rsidP="001A2761">
      <w:pPr>
        <w:numPr>
          <w:ilvl w:val="0"/>
          <w:numId w:val="4"/>
        </w:numPr>
        <w:jc w:val="both"/>
        <w:rPr>
          <w:rFonts w:cstheme="minorHAnsi"/>
          <w:b/>
          <w:i/>
          <w:sz w:val="24"/>
          <w:szCs w:val="24"/>
        </w:rPr>
      </w:pPr>
      <w:r w:rsidRPr="00AB564A">
        <w:rPr>
          <w:rFonts w:cstheme="minorHAnsi"/>
          <w:b/>
          <w:sz w:val="24"/>
          <w:szCs w:val="24"/>
        </w:rPr>
        <w:t>Cumprir a Política Nacional da Mobilidade Urbana</w:t>
      </w:r>
      <w:r w:rsidR="00044255" w:rsidRPr="00AB564A">
        <w:rPr>
          <w:rFonts w:cstheme="minorHAnsi"/>
          <w:b/>
          <w:sz w:val="24"/>
          <w:szCs w:val="24"/>
        </w:rPr>
        <w:t xml:space="preserve"> (</w:t>
      </w:r>
      <w:r w:rsidRPr="00AB564A">
        <w:rPr>
          <w:rFonts w:cstheme="minorHAnsi"/>
          <w:b/>
          <w:sz w:val="24"/>
          <w:szCs w:val="24"/>
        </w:rPr>
        <w:t>PNMU</w:t>
      </w:r>
      <w:r w:rsidR="00044255" w:rsidRPr="00AB564A">
        <w:rPr>
          <w:rFonts w:cstheme="minorHAnsi"/>
          <w:b/>
          <w:sz w:val="24"/>
          <w:szCs w:val="24"/>
        </w:rPr>
        <w:t>)</w:t>
      </w:r>
      <w:r w:rsidRPr="00AB564A">
        <w:rPr>
          <w:rFonts w:cstheme="minorHAnsi"/>
          <w:i/>
          <w:sz w:val="24"/>
          <w:szCs w:val="24"/>
        </w:rPr>
        <w:t xml:space="preserve">, de forma a </w:t>
      </w:r>
      <w:r w:rsidRPr="00AB564A">
        <w:rPr>
          <w:rFonts w:eastAsia="Comic Sans MS" w:cstheme="minorHAnsi"/>
          <w:i/>
          <w:sz w:val="24"/>
          <w:szCs w:val="24"/>
        </w:rPr>
        <w:t>ga</w:t>
      </w:r>
      <w:r w:rsidRPr="00AB564A">
        <w:rPr>
          <w:rFonts w:cstheme="minorHAnsi"/>
          <w:i/>
          <w:sz w:val="24"/>
          <w:szCs w:val="24"/>
        </w:rPr>
        <w:t xml:space="preserve">rantir que os investimentos em </w:t>
      </w:r>
      <w:r w:rsidR="00044255" w:rsidRPr="00AB564A">
        <w:rPr>
          <w:rFonts w:cstheme="minorHAnsi"/>
          <w:i/>
          <w:sz w:val="24"/>
          <w:szCs w:val="24"/>
        </w:rPr>
        <w:t xml:space="preserve">mobilidade urbana e em </w:t>
      </w:r>
      <w:r w:rsidRPr="00AB564A">
        <w:rPr>
          <w:rFonts w:cstheme="minorHAnsi"/>
          <w:i/>
          <w:sz w:val="24"/>
          <w:szCs w:val="24"/>
        </w:rPr>
        <w:t xml:space="preserve">vias públicas, incluindo os viadutos, sejam, prioritariamente, destinados aos pedestres, </w:t>
      </w:r>
      <w:r w:rsidR="00044255" w:rsidRPr="00AB564A">
        <w:rPr>
          <w:rFonts w:cstheme="minorHAnsi"/>
          <w:i/>
          <w:sz w:val="24"/>
          <w:szCs w:val="24"/>
        </w:rPr>
        <w:t xml:space="preserve">metrôs, trens, VLTs, Monotrilhos, BRTs, </w:t>
      </w:r>
      <w:r w:rsidRPr="00AB564A">
        <w:rPr>
          <w:rFonts w:cstheme="minorHAnsi"/>
          <w:i/>
          <w:sz w:val="24"/>
          <w:szCs w:val="24"/>
        </w:rPr>
        <w:t>ônibus e bicicletas e que estes sejam os eixos principais de investimento nos Planos de Mobilidade</w:t>
      </w:r>
      <w:r w:rsidR="00F67194">
        <w:rPr>
          <w:rFonts w:cstheme="minorHAnsi"/>
          <w:i/>
          <w:sz w:val="24"/>
          <w:szCs w:val="24"/>
        </w:rPr>
        <w:t>;</w:t>
      </w:r>
    </w:p>
    <w:p w:rsidR="00F35F8E" w:rsidRPr="00AB564A" w:rsidRDefault="001324BF" w:rsidP="001A2761">
      <w:pPr>
        <w:numPr>
          <w:ilvl w:val="0"/>
          <w:numId w:val="4"/>
        </w:numPr>
        <w:shd w:val="clear" w:color="auto" w:fill="FFFFFF"/>
        <w:jc w:val="both"/>
        <w:rPr>
          <w:rFonts w:cstheme="minorHAnsi"/>
          <w:b/>
          <w:bCs/>
          <w:sz w:val="24"/>
          <w:szCs w:val="24"/>
          <w:shd w:val="clear" w:color="auto" w:fill="FFFFFF"/>
        </w:rPr>
      </w:pPr>
      <w:r w:rsidRPr="001324BF">
        <w:rPr>
          <w:rFonts w:cstheme="minorHAnsi"/>
          <w:b/>
          <w:sz w:val="24"/>
          <w:szCs w:val="24"/>
        </w:rPr>
        <w:t>Cumprir as recomendações do Acordo de Paris para o Clima, da Agenda 2030, e dos Objetivos de Desenvolvimento Sustentável</w:t>
      </w:r>
      <w:r w:rsidR="00F67194">
        <w:rPr>
          <w:rFonts w:cstheme="minorHAnsi"/>
          <w:i/>
          <w:sz w:val="24"/>
          <w:szCs w:val="24"/>
        </w:rPr>
        <w:t>, para que</w:t>
      </w:r>
      <w:r w:rsidR="00A05143" w:rsidRPr="00AB564A">
        <w:rPr>
          <w:rFonts w:cstheme="minorHAnsi"/>
          <w:i/>
          <w:sz w:val="24"/>
          <w:szCs w:val="24"/>
        </w:rPr>
        <w:t xml:space="preserve"> integrem as agendas de lutas das Organizações da Sociedade Civil e dos Governos, bem como </w:t>
      </w:r>
      <w:r w:rsidR="001E30BE" w:rsidRPr="00AB564A">
        <w:rPr>
          <w:rFonts w:cstheme="minorHAnsi"/>
          <w:sz w:val="24"/>
          <w:szCs w:val="24"/>
        </w:rPr>
        <w:t>c</w:t>
      </w:r>
      <w:r w:rsidR="00B74993" w:rsidRPr="00AB564A">
        <w:rPr>
          <w:rFonts w:cstheme="minorHAnsi"/>
          <w:sz w:val="24"/>
          <w:szCs w:val="24"/>
        </w:rPr>
        <w:t>umprir</w:t>
      </w:r>
      <w:r w:rsidR="00F67194">
        <w:rPr>
          <w:rFonts w:cstheme="minorHAnsi"/>
          <w:sz w:val="24"/>
          <w:szCs w:val="24"/>
        </w:rPr>
        <w:t>,</w:t>
      </w:r>
      <w:r w:rsidR="00B74993" w:rsidRPr="00AB564A">
        <w:rPr>
          <w:rFonts w:cstheme="minorHAnsi"/>
          <w:sz w:val="24"/>
          <w:szCs w:val="24"/>
        </w:rPr>
        <w:t xml:space="preserve"> em todos os níveis de Governo, as determinações do </w:t>
      </w:r>
      <w:r w:rsidR="00B74993" w:rsidRPr="00AB564A">
        <w:rPr>
          <w:rFonts w:cstheme="minorHAnsi"/>
          <w:b/>
          <w:bCs/>
          <w:sz w:val="24"/>
          <w:szCs w:val="24"/>
        </w:rPr>
        <w:t>Plano Global para a Década de Ação pela Segurança no Trânsito 2011-2020 e da</w:t>
      </w:r>
      <w:r w:rsidR="001A2761" w:rsidRPr="00AB564A">
        <w:rPr>
          <w:rFonts w:cstheme="minorHAnsi"/>
          <w:b/>
          <w:bCs/>
          <w:sz w:val="24"/>
          <w:szCs w:val="24"/>
        </w:rPr>
        <w:t xml:space="preserve"> Carta de Brasília </w:t>
      </w:r>
      <w:r w:rsidR="001A2761" w:rsidRPr="00E202E1">
        <w:rPr>
          <w:rFonts w:cstheme="minorHAnsi"/>
          <w:bCs/>
          <w:sz w:val="24"/>
          <w:szCs w:val="24"/>
        </w:rPr>
        <w:t xml:space="preserve">aprovada na </w:t>
      </w:r>
      <w:r w:rsidR="00B74993" w:rsidRPr="00E202E1">
        <w:rPr>
          <w:rFonts w:cstheme="minorHAnsi"/>
          <w:sz w:val="24"/>
          <w:szCs w:val="24"/>
        </w:rPr>
        <w:t>2ª Conferência Global de Alto Nível sobre Segurança no Trânsito</w:t>
      </w:r>
      <w:r w:rsidR="00F67194">
        <w:rPr>
          <w:rFonts w:cstheme="minorHAnsi"/>
          <w:b/>
          <w:sz w:val="24"/>
          <w:szCs w:val="24"/>
        </w:rPr>
        <w:t>,</w:t>
      </w:r>
      <w:r w:rsidR="0021425F">
        <w:rPr>
          <w:rFonts w:cstheme="minorHAnsi"/>
          <w:b/>
          <w:sz w:val="24"/>
          <w:szCs w:val="24"/>
        </w:rPr>
        <w:t xml:space="preserve"> </w:t>
      </w:r>
      <w:r w:rsidR="00F67194">
        <w:rPr>
          <w:rFonts w:cstheme="minorHAnsi"/>
          <w:bCs/>
          <w:sz w:val="24"/>
          <w:szCs w:val="24"/>
        </w:rPr>
        <w:t>para a</w:t>
      </w:r>
      <w:r w:rsidR="00B74993" w:rsidRPr="00AB564A">
        <w:rPr>
          <w:rFonts w:cstheme="minorHAnsi"/>
          <w:bCs/>
          <w:sz w:val="24"/>
          <w:szCs w:val="24"/>
        </w:rPr>
        <w:t xml:space="preserve"> redução de </w:t>
      </w:r>
      <w:r w:rsidR="00B74993" w:rsidRPr="00AB564A">
        <w:rPr>
          <w:rFonts w:cstheme="minorHAnsi"/>
          <w:sz w:val="24"/>
          <w:szCs w:val="24"/>
        </w:rPr>
        <w:t xml:space="preserve">50% do número de mortos e sequelados no trânsito até 2020 e do </w:t>
      </w:r>
      <w:r w:rsidR="00B74993" w:rsidRPr="00AB564A">
        <w:rPr>
          <w:rStyle w:val="Forte"/>
          <w:rFonts w:cstheme="minorHAnsi"/>
          <w:b w:val="0"/>
          <w:sz w:val="24"/>
          <w:szCs w:val="24"/>
          <w:shd w:val="clear" w:color="auto" w:fill="FFFFFF"/>
        </w:rPr>
        <w:t>compromisso internacional</w:t>
      </w:r>
      <w:r w:rsidR="00F67194">
        <w:rPr>
          <w:rStyle w:val="Forte"/>
          <w:rFonts w:cstheme="minorHAnsi"/>
          <w:b w:val="0"/>
          <w:sz w:val="24"/>
          <w:szCs w:val="24"/>
          <w:shd w:val="clear" w:color="auto" w:fill="FFFFFF"/>
        </w:rPr>
        <w:t xml:space="preserve"> pela</w:t>
      </w:r>
      <w:r w:rsidR="00B74993" w:rsidRPr="00AB564A">
        <w:rPr>
          <w:rStyle w:val="Forte"/>
          <w:rFonts w:cstheme="minorHAnsi"/>
          <w:b w:val="0"/>
          <w:sz w:val="24"/>
          <w:szCs w:val="24"/>
          <w:shd w:val="clear" w:color="auto" w:fill="FFFFFF"/>
        </w:rPr>
        <w:t xml:space="preserve"> priorização do uso do</w:t>
      </w:r>
      <w:r w:rsidR="00B74993" w:rsidRPr="00AB564A">
        <w:rPr>
          <w:rStyle w:val="Forte"/>
          <w:rFonts w:cstheme="minorHAnsi"/>
          <w:sz w:val="24"/>
          <w:szCs w:val="24"/>
          <w:shd w:val="clear" w:color="auto" w:fill="FFFFFF"/>
        </w:rPr>
        <w:t xml:space="preserve"> transporte público como forma de aprimoramento da segurança no trânsito</w:t>
      </w:r>
      <w:r w:rsidR="00F67194">
        <w:rPr>
          <w:rStyle w:val="Forte"/>
          <w:rFonts w:cstheme="minorHAnsi"/>
          <w:sz w:val="24"/>
          <w:szCs w:val="24"/>
          <w:shd w:val="clear" w:color="auto" w:fill="FFFFFF"/>
        </w:rPr>
        <w:t>;</w:t>
      </w:r>
    </w:p>
    <w:p w:rsidR="00F35F8E" w:rsidRPr="00AB564A" w:rsidRDefault="001324BF" w:rsidP="001A2761">
      <w:pPr>
        <w:numPr>
          <w:ilvl w:val="0"/>
          <w:numId w:val="4"/>
        </w:numPr>
        <w:jc w:val="both"/>
        <w:rPr>
          <w:rFonts w:cstheme="minorHAnsi"/>
          <w:i/>
          <w:sz w:val="24"/>
          <w:szCs w:val="24"/>
        </w:rPr>
      </w:pPr>
      <w:r w:rsidRPr="001324BF">
        <w:rPr>
          <w:rFonts w:cstheme="minorHAnsi"/>
          <w:b/>
          <w:sz w:val="24"/>
          <w:szCs w:val="24"/>
        </w:rPr>
        <w:t>Promover a racionalização e melhoria da mobilidade</w:t>
      </w:r>
      <w:r w:rsidR="00F35F8E" w:rsidRPr="00AB564A">
        <w:rPr>
          <w:rFonts w:cstheme="minorHAnsi"/>
          <w:i/>
          <w:sz w:val="24"/>
          <w:szCs w:val="24"/>
        </w:rPr>
        <w:t xml:space="preserve"> com investimentos nos sistemas estruturadores: metrô, trens urbanos, VLTs, Monotrilhos, BRTs </w:t>
      </w:r>
      <w:r w:rsidR="00F35F8E" w:rsidRPr="00AB564A">
        <w:rPr>
          <w:rFonts w:cstheme="minorHAnsi"/>
          <w:b/>
          <w:i/>
          <w:sz w:val="24"/>
          <w:szCs w:val="24"/>
        </w:rPr>
        <w:t>e sua integração</w:t>
      </w:r>
      <w:r w:rsidR="00F35F8E" w:rsidRPr="00AB564A">
        <w:rPr>
          <w:rFonts w:cstheme="minorHAnsi"/>
          <w:i/>
          <w:sz w:val="24"/>
          <w:szCs w:val="24"/>
        </w:rPr>
        <w:t xml:space="preserve"> com as bicicletas, calçadas acessíveis e bilhetagem eletrônica temporal (“bilhete único”) e o serviço de ônibus convencional qualificado e racion</w:t>
      </w:r>
      <w:r w:rsidR="00F67194">
        <w:rPr>
          <w:rFonts w:cstheme="minorHAnsi"/>
          <w:i/>
          <w:sz w:val="24"/>
          <w:szCs w:val="24"/>
        </w:rPr>
        <w:t>alizado;</w:t>
      </w:r>
    </w:p>
    <w:p w:rsidR="00A05143" w:rsidRPr="00AB564A" w:rsidRDefault="001324BF" w:rsidP="001A2761">
      <w:pPr>
        <w:numPr>
          <w:ilvl w:val="0"/>
          <w:numId w:val="4"/>
        </w:numPr>
        <w:jc w:val="both"/>
        <w:rPr>
          <w:rFonts w:cstheme="minorHAnsi"/>
          <w:i/>
          <w:sz w:val="24"/>
          <w:szCs w:val="24"/>
        </w:rPr>
      </w:pPr>
      <w:r w:rsidRPr="001324BF">
        <w:rPr>
          <w:rFonts w:eastAsia="Times New Roman" w:cstheme="minorHAnsi"/>
          <w:b/>
          <w:sz w:val="24"/>
          <w:szCs w:val="24"/>
        </w:rPr>
        <w:t xml:space="preserve">Garantir qualidade nos serviços convencionais de </w:t>
      </w:r>
      <w:r w:rsidRPr="00BA0CE0">
        <w:rPr>
          <w:rFonts w:eastAsia="Times New Roman" w:cstheme="minorHAnsi"/>
          <w:b/>
          <w:sz w:val="24"/>
          <w:szCs w:val="24"/>
        </w:rPr>
        <w:t>ônibus</w:t>
      </w:r>
      <w:r w:rsidR="00B74993" w:rsidRPr="00AB564A">
        <w:rPr>
          <w:rFonts w:eastAsia="Times New Roman" w:cstheme="minorHAnsi"/>
          <w:i/>
          <w:sz w:val="24"/>
          <w:szCs w:val="24"/>
        </w:rPr>
        <w:t xml:space="preserve">, </w:t>
      </w:r>
      <w:r w:rsidR="00B74993" w:rsidRPr="00AB564A">
        <w:rPr>
          <w:rFonts w:cstheme="minorHAnsi"/>
          <w:i/>
          <w:sz w:val="24"/>
          <w:szCs w:val="24"/>
        </w:rPr>
        <w:t>com o apoio de recursos federais e estaduais, para que a frota tenha piso baixo, câmbio automático</w:t>
      </w:r>
      <w:r w:rsidR="00E20F4F">
        <w:rPr>
          <w:rFonts w:cstheme="minorHAnsi"/>
          <w:i/>
          <w:sz w:val="24"/>
          <w:szCs w:val="24"/>
        </w:rPr>
        <w:t xml:space="preserve"> e usem fontes de energia que não emitam poluentes que prejudiquem a qualidade do ar ou gases de efeito estufa</w:t>
      </w:r>
      <w:r w:rsidR="0021425F">
        <w:rPr>
          <w:rFonts w:cstheme="minorHAnsi"/>
          <w:i/>
          <w:sz w:val="24"/>
          <w:szCs w:val="24"/>
        </w:rPr>
        <w:t>;</w:t>
      </w:r>
    </w:p>
    <w:p w:rsidR="00A05143" w:rsidRPr="00AB564A" w:rsidRDefault="001324BF" w:rsidP="001A2761">
      <w:pPr>
        <w:pStyle w:val="PargrafodaLista"/>
        <w:numPr>
          <w:ilvl w:val="0"/>
          <w:numId w:val="4"/>
        </w:numPr>
        <w:spacing w:after="200" w:line="276" w:lineRule="auto"/>
        <w:contextualSpacing w:val="0"/>
        <w:jc w:val="both"/>
        <w:rPr>
          <w:rFonts w:asciiTheme="minorHAnsi" w:hAnsiTheme="minorHAnsi" w:cstheme="minorHAnsi"/>
          <w:i/>
          <w:color w:val="auto"/>
          <w:szCs w:val="24"/>
        </w:rPr>
      </w:pPr>
      <w:r w:rsidRPr="00BA0CE0">
        <w:rPr>
          <w:rFonts w:asciiTheme="minorHAnsi" w:hAnsiTheme="minorHAnsi" w:cstheme="minorHAnsi"/>
          <w:b/>
          <w:color w:val="auto"/>
          <w:szCs w:val="24"/>
        </w:rPr>
        <w:t>Apoiar,</w:t>
      </w:r>
      <w:r w:rsidRPr="001324BF">
        <w:rPr>
          <w:rFonts w:asciiTheme="minorHAnsi" w:hAnsiTheme="minorHAnsi" w:cstheme="minorHAnsi"/>
          <w:b/>
          <w:color w:val="auto"/>
          <w:szCs w:val="24"/>
        </w:rPr>
        <w:t xml:space="preserve"> com recursos extras tarifários, as experiências de barateamento das tarifas</w:t>
      </w:r>
      <w:bookmarkStart w:id="0" w:name="_GoBack"/>
      <w:bookmarkEnd w:id="0"/>
      <w:r w:rsidRPr="001324BF">
        <w:rPr>
          <w:rFonts w:asciiTheme="minorHAnsi" w:hAnsiTheme="minorHAnsi" w:cstheme="minorHAnsi"/>
          <w:b/>
          <w:color w:val="auto"/>
          <w:szCs w:val="24"/>
        </w:rPr>
        <w:t>, passe livre e outras</w:t>
      </w:r>
      <w:r w:rsidRPr="001324BF">
        <w:rPr>
          <w:rFonts w:asciiTheme="minorHAnsi" w:hAnsiTheme="minorHAnsi" w:cstheme="minorHAnsi"/>
          <w:b/>
          <w:i/>
          <w:color w:val="auto"/>
          <w:szCs w:val="24"/>
        </w:rPr>
        <w:t xml:space="preserve"> ações </w:t>
      </w:r>
      <w:r w:rsidR="00B74993" w:rsidRPr="00AB564A">
        <w:rPr>
          <w:rFonts w:asciiTheme="minorHAnsi" w:hAnsiTheme="minorHAnsi" w:cstheme="minorHAnsi"/>
          <w:i/>
          <w:color w:val="auto"/>
          <w:szCs w:val="24"/>
        </w:rPr>
        <w:t>que promovam a sustentabilidade econômica e conquista de qualidade para o serviço, a universalização do acesso à mobilid</w:t>
      </w:r>
      <w:r w:rsidR="00F67194">
        <w:rPr>
          <w:rFonts w:asciiTheme="minorHAnsi" w:hAnsiTheme="minorHAnsi" w:cstheme="minorHAnsi"/>
          <w:i/>
          <w:color w:val="auto"/>
          <w:szCs w:val="24"/>
        </w:rPr>
        <w:t>ad</w:t>
      </w:r>
      <w:r w:rsidR="002D4687">
        <w:rPr>
          <w:rFonts w:asciiTheme="minorHAnsi" w:hAnsiTheme="minorHAnsi" w:cstheme="minorHAnsi"/>
          <w:i/>
          <w:color w:val="auto"/>
          <w:szCs w:val="24"/>
        </w:rPr>
        <w:t xml:space="preserve">e urbana e o direito à cidade; </w:t>
      </w:r>
    </w:p>
    <w:p w:rsidR="00B74993" w:rsidRPr="008A1C54" w:rsidRDefault="001324BF" w:rsidP="001A2761">
      <w:pPr>
        <w:numPr>
          <w:ilvl w:val="0"/>
          <w:numId w:val="4"/>
        </w:numPr>
        <w:shd w:val="clear" w:color="auto" w:fill="FFFFFF"/>
        <w:spacing w:line="240" w:lineRule="auto"/>
        <w:jc w:val="both"/>
        <w:rPr>
          <w:rFonts w:eastAsia="Times New Roman" w:cstheme="minorHAnsi"/>
          <w:color w:val="222222"/>
          <w:sz w:val="24"/>
          <w:szCs w:val="24"/>
        </w:rPr>
      </w:pPr>
      <w:r w:rsidRPr="001324BF">
        <w:rPr>
          <w:rFonts w:cstheme="minorHAnsi"/>
          <w:b/>
          <w:sz w:val="24"/>
          <w:szCs w:val="24"/>
        </w:rPr>
        <w:t>Promover o controle social dos investimentos em sistemas estruturais de transportes públicos</w:t>
      </w:r>
      <w:r w:rsidR="00B74993" w:rsidRPr="00AB564A">
        <w:rPr>
          <w:rFonts w:cstheme="minorHAnsi"/>
          <w:i/>
          <w:sz w:val="24"/>
          <w:szCs w:val="24"/>
        </w:rPr>
        <w:t>, integrados, racionalizados, com calçadas acess</w:t>
      </w:r>
      <w:r w:rsidR="00B74993" w:rsidRPr="008A1C54">
        <w:rPr>
          <w:rFonts w:cstheme="minorHAnsi"/>
          <w:i/>
          <w:sz w:val="24"/>
          <w:szCs w:val="24"/>
        </w:rPr>
        <w:t xml:space="preserve">íveis, rede </w:t>
      </w:r>
      <w:r w:rsidR="00F35F8E" w:rsidRPr="008A1C54">
        <w:rPr>
          <w:rFonts w:cstheme="minorHAnsi"/>
          <w:i/>
          <w:sz w:val="24"/>
          <w:szCs w:val="24"/>
        </w:rPr>
        <w:t>cicloviária</w:t>
      </w:r>
      <w:r w:rsidR="00B74993" w:rsidRPr="008A1C54">
        <w:rPr>
          <w:rFonts w:cstheme="minorHAnsi"/>
          <w:i/>
          <w:sz w:val="24"/>
          <w:szCs w:val="24"/>
        </w:rPr>
        <w:t xml:space="preserve"> e estacionamentos, acompanhados do barateamento das tarifas em todo território nacional, </w:t>
      </w:r>
      <w:r w:rsidR="00B74993" w:rsidRPr="008A1C54">
        <w:rPr>
          <w:rFonts w:cstheme="minorHAnsi"/>
          <w:b/>
          <w:i/>
          <w:sz w:val="24"/>
          <w:szCs w:val="24"/>
        </w:rPr>
        <w:t>para finalmente transformar a “rua dos carros” em “rua das pessoas”, com a Mobilidade da Paz.</w:t>
      </w:r>
    </w:p>
    <w:sectPr w:rsidR="00B74993" w:rsidRPr="008A1C54" w:rsidSect="00B472D5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4B1C" w:rsidRDefault="00AA4B1C" w:rsidP="00AB564A">
      <w:pPr>
        <w:spacing w:after="0" w:line="240" w:lineRule="auto"/>
      </w:pPr>
      <w:r>
        <w:separator/>
      </w:r>
    </w:p>
  </w:endnote>
  <w:endnote w:type="continuationSeparator" w:id="0">
    <w:p w:rsidR="00AA4B1C" w:rsidRDefault="00AA4B1C" w:rsidP="00AB56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4B1C" w:rsidRDefault="00AA4B1C" w:rsidP="00AB564A">
      <w:pPr>
        <w:spacing w:after="0" w:line="240" w:lineRule="auto"/>
      </w:pPr>
      <w:r>
        <w:separator/>
      </w:r>
    </w:p>
  </w:footnote>
  <w:footnote w:type="continuationSeparator" w:id="0">
    <w:p w:rsidR="00AA4B1C" w:rsidRDefault="00AA4B1C" w:rsidP="00AB56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564A" w:rsidRDefault="00C927FA" w:rsidP="00AB564A">
    <w:pPr>
      <w:pStyle w:val="Cabealho"/>
      <w:jc w:val="center"/>
    </w:pPr>
    <w:r>
      <w:rPr>
        <w:noProof/>
      </w:rPr>
      <w:drawing>
        <wp:inline distT="0" distB="0" distL="0" distR="0">
          <wp:extent cx="791833" cy="326575"/>
          <wp:effectExtent l="19050" t="0" r="8267" b="0"/>
          <wp:docPr id="3" name="Imagem 1" descr="C:\Users\Usuário\Pictures\MDT ANTP\Simbolo\simbolo MDT9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ário\Pictures\MDT ANTP\Simbolo\simbolo MDT9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128" cy="3407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17272C"/>
    <w:multiLevelType w:val="hybridMultilevel"/>
    <w:tmpl w:val="561E3A86"/>
    <w:lvl w:ilvl="0" w:tplc="940C3A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4B9902DD"/>
    <w:multiLevelType w:val="hybridMultilevel"/>
    <w:tmpl w:val="561E3A86"/>
    <w:lvl w:ilvl="0" w:tplc="940C3A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87E69F2"/>
    <w:multiLevelType w:val="hybridMultilevel"/>
    <w:tmpl w:val="561E3A86"/>
    <w:lvl w:ilvl="0" w:tplc="940C3A1A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cs="Times New Roman"/>
        <w:b w:val="0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693B47B2"/>
    <w:multiLevelType w:val="hybridMultilevel"/>
    <w:tmpl w:val="F76C8268"/>
    <w:lvl w:ilvl="0" w:tplc="3A74F65E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  <w:sz w:val="16"/>
      </w:rPr>
    </w:lvl>
    <w:lvl w:ilvl="1" w:tplc="0416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ENATO BOARETO">
    <w15:presenceInfo w15:providerId="Windows Live" w15:userId="77852c18291c5cfd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F7812"/>
    <w:rsid w:val="00026B26"/>
    <w:rsid w:val="000414A9"/>
    <w:rsid w:val="00044255"/>
    <w:rsid w:val="000E0AF3"/>
    <w:rsid w:val="000E19B1"/>
    <w:rsid w:val="0011110B"/>
    <w:rsid w:val="00111C23"/>
    <w:rsid w:val="00122A4E"/>
    <w:rsid w:val="00131BB5"/>
    <w:rsid w:val="001324BF"/>
    <w:rsid w:val="001A2761"/>
    <w:rsid w:val="001E1662"/>
    <w:rsid w:val="001E30BE"/>
    <w:rsid w:val="00203B0C"/>
    <w:rsid w:val="00205BFE"/>
    <w:rsid w:val="0021425F"/>
    <w:rsid w:val="00245C72"/>
    <w:rsid w:val="0026314C"/>
    <w:rsid w:val="00283B71"/>
    <w:rsid w:val="002D4687"/>
    <w:rsid w:val="002E1002"/>
    <w:rsid w:val="002F364E"/>
    <w:rsid w:val="00305365"/>
    <w:rsid w:val="0032795B"/>
    <w:rsid w:val="00331EDE"/>
    <w:rsid w:val="00353ABD"/>
    <w:rsid w:val="00384C6C"/>
    <w:rsid w:val="00385A81"/>
    <w:rsid w:val="0038621F"/>
    <w:rsid w:val="0039103D"/>
    <w:rsid w:val="003934E1"/>
    <w:rsid w:val="003971DF"/>
    <w:rsid w:val="003C7369"/>
    <w:rsid w:val="003F23D0"/>
    <w:rsid w:val="003F26CA"/>
    <w:rsid w:val="003F385B"/>
    <w:rsid w:val="003F7812"/>
    <w:rsid w:val="00413536"/>
    <w:rsid w:val="00433B87"/>
    <w:rsid w:val="00546E96"/>
    <w:rsid w:val="00554638"/>
    <w:rsid w:val="00567E2F"/>
    <w:rsid w:val="00585C5C"/>
    <w:rsid w:val="00594B40"/>
    <w:rsid w:val="00597E5C"/>
    <w:rsid w:val="005E4E16"/>
    <w:rsid w:val="005F4A25"/>
    <w:rsid w:val="006126E6"/>
    <w:rsid w:val="00620166"/>
    <w:rsid w:val="00661A34"/>
    <w:rsid w:val="0067340D"/>
    <w:rsid w:val="00675B88"/>
    <w:rsid w:val="006A1522"/>
    <w:rsid w:val="006C020D"/>
    <w:rsid w:val="006E335A"/>
    <w:rsid w:val="00705FB2"/>
    <w:rsid w:val="007465AB"/>
    <w:rsid w:val="00776529"/>
    <w:rsid w:val="007779E8"/>
    <w:rsid w:val="00777CBF"/>
    <w:rsid w:val="007850F0"/>
    <w:rsid w:val="00790A3A"/>
    <w:rsid w:val="00791CC9"/>
    <w:rsid w:val="007F12BF"/>
    <w:rsid w:val="0080044A"/>
    <w:rsid w:val="00806485"/>
    <w:rsid w:val="00855725"/>
    <w:rsid w:val="00864DA9"/>
    <w:rsid w:val="00877F25"/>
    <w:rsid w:val="008A1C54"/>
    <w:rsid w:val="008A20B4"/>
    <w:rsid w:val="008A21A2"/>
    <w:rsid w:val="008A24A7"/>
    <w:rsid w:val="008D6593"/>
    <w:rsid w:val="009102A0"/>
    <w:rsid w:val="009212EE"/>
    <w:rsid w:val="00935D04"/>
    <w:rsid w:val="00944B50"/>
    <w:rsid w:val="009638A9"/>
    <w:rsid w:val="009D610D"/>
    <w:rsid w:val="00A002B8"/>
    <w:rsid w:val="00A05143"/>
    <w:rsid w:val="00A82240"/>
    <w:rsid w:val="00A83AB1"/>
    <w:rsid w:val="00AA4B1C"/>
    <w:rsid w:val="00AB564A"/>
    <w:rsid w:val="00AD5895"/>
    <w:rsid w:val="00AF75F5"/>
    <w:rsid w:val="00B125BD"/>
    <w:rsid w:val="00B23FBB"/>
    <w:rsid w:val="00B472D5"/>
    <w:rsid w:val="00B47995"/>
    <w:rsid w:val="00B64287"/>
    <w:rsid w:val="00B74993"/>
    <w:rsid w:val="00B84F68"/>
    <w:rsid w:val="00BA0CE0"/>
    <w:rsid w:val="00BA396E"/>
    <w:rsid w:val="00BC098D"/>
    <w:rsid w:val="00BD47AE"/>
    <w:rsid w:val="00C30573"/>
    <w:rsid w:val="00C35EBE"/>
    <w:rsid w:val="00C455F4"/>
    <w:rsid w:val="00C5710E"/>
    <w:rsid w:val="00C64E82"/>
    <w:rsid w:val="00C75038"/>
    <w:rsid w:val="00C77D1E"/>
    <w:rsid w:val="00C927FA"/>
    <w:rsid w:val="00CA668F"/>
    <w:rsid w:val="00CB72DC"/>
    <w:rsid w:val="00CE58A8"/>
    <w:rsid w:val="00CE7623"/>
    <w:rsid w:val="00CF5080"/>
    <w:rsid w:val="00D1555D"/>
    <w:rsid w:val="00DB0191"/>
    <w:rsid w:val="00DB3850"/>
    <w:rsid w:val="00DB3AEF"/>
    <w:rsid w:val="00DB7FAC"/>
    <w:rsid w:val="00DC46E2"/>
    <w:rsid w:val="00E202E1"/>
    <w:rsid w:val="00E20F4F"/>
    <w:rsid w:val="00E322DA"/>
    <w:rsid w:val="00E72B30"/>
    <w:rsid w:val="00E8422B"/>
    <w:rsid w:val="00EB0743"/>
    <w:rsid w:val="00EE74C6"/>
    <w:rsid w:val="00EF25E4"/>
    <w:rsid w:val="00F263F2"/>
    <w:rsid w:val="00F34EF8"/>
    <w:rsid w:val="00F35F8E"/>
    <w:rsid w:val="00F42715"/>
    <w:rsid w:val="00F441FE"/>
    <w:rsid w:val="00F67194"/>
    <w:rsid w:val="00FC2C1F"/>
    <w:rsid w:val="00FC30FC"/>
    <w:rsid w:val="00FF1147"/>
    <w:rsid w:val="00FF51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24B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cmsonormal">
    <w:name w:val="ec_msonormal"/>
    <w:basedOn w:val="Normal"/>
    <w:rsid w:val="009638A9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9638A9"/>
    <w:rPr>
      <w:b/>
      <w:bCs/>
    </w:rPr>
  </w:style>
  <w:style w:type="paragraph" w:styleId="PargrafodaLista">
    <w:name w:val="List Paragraph"/>
    <w:basedOn w:val="Normal"/>
    <w:uiPriority w:val="34"/>
    <w:qFormat/>
    <w:rsid w:val="009638A9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color w:val="000000"/>
      <w:sz w:val="24"/>
      <w:szCs w:val="20"/>
      <w:lang w:eastAsia="es-ES_tradnl"/>
    </w:rPr>
  </w:style>
  <w:style w:type="paragraph" w:styleId="Cabealho">
    <w:name w:val="header"/>
    <w:basedOn w:val="Normal"/>
    <w:link w:val="CabealhoChar"/>
    <w:uiPriority w:val="99"/>
    <w:semiHidden/>
    <w:unhideWhenUsed/>
    <w:rsid w:val="00AB5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B564A"/>
  </w:style>
  <w:style w:type="paragraph" w:styleId="Rodap">
    <w:name w:val="footer"/>
    <w:basedOn w:val="Normal"/>
    <w:link w:val="RodapChar"/>
    <w:uiPriority w:val="99"/>
    <w:semiHidden/>
    <w:unhideWhenUsed/>
    <w:rsid w:val="00AB564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B564A"/>
  </w:style>
  <w:style w:type="paragraph" w:styleId="Textodebalo">
    <w:name w:val="Balloon Text"/>
    <w:basedOn w:val="Normal"/>
    <w:link w:val="TextodebaloChar"/>
    <w:uiPriority w:val="99"/>
    <w:semiHidden/>
    <w:unhideWhenUsed/>
    <w:rsid w:val="00AB56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564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5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46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33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9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2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1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8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0EB58B-81C7-4A54-BE10-4229D286BC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1079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ANTP</cp:lastModifiedBy>
  <cp:revision>8</cp:revision>
  <cp:lastPrinted>2018-06-05T14:52:00Z</cp:lastPrinted>
  <dcterms:created xsi:type="dcterms:W3CDTF">2018-06-14T19:29:00Z</dcterms:created>
  <dcterms:modified xsi:type="dcterms:W3CDTF">2018-06-14T19:59:00Z</dcterms:modified>
</cp:coreProperties>
</file>